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73E" w:rsidRDefault="008971C9" w:rsidP="00575301">
      <w:pPr>
        <w:jc w:val="center"/>
        <w:rPr>
          <w:rFonts w:ascii="Times New Roman" w:hAnsi="Times New Roman"/>
          <w:b/>
          <w:bCs/>
          <w:i/>
          <w:spacing w:val="-2"/>
          <w:sz w:val="32"/>
          <w:szCs w:val="32"/>
          <w:u w:val="single"/>
        </w:rPr>
      </w:pPr>
      <w:r w:rsidRPr="004428BB">
        <w:rPr>
          <w:rFonts w:ascii="Times New Roman" w:hAnsi="Times New Roman"/>
          <w:b/>
          <w:bCs/>
          <w:i/>
          <w:spacing w:val="-2"/>
          <w:sz w:val="32"/>
          <w:szCs w:val="32"/>
          <w:u w:val="single"/>
        </w:rPr>
        <w:t>Velocity Law, LLC</w:t>
      </w:r>
      <w:bookmarkStart w:id="0" w:name="_GoBack"/>
      <w:bookmarkEnd w:id="0"/>
    </w:p>
    <w:p w:rsidR="00A2146A" w:rsidRPr="004428BB" w:rsidRDefault="00A2146A" w:rsidP="00575301">
      <w:pPr>
        <w:jc w:val="center"/>
        <w:rPr>
          <w:rFonts w:ascii="Times New Roman" w:hAnsi="Times New Roman"/>
          <w:b/>
          <w:bCs/>
          <w:i/>
          <w:spacing w:val="-2"/>
          <w:sz w:val="32"/>
          <w:szCs w:val="32"/>
          <w:u w:val="single"/>
        </w:rPr>
      </w:pPr>
    </w:p>
    <w:p w:rsidR="007B011D" w:rsidRPr="00A675F2" w:rsidRDefault="007B011D" w:rsidP="007B011D">
      <w:pPr>
        <w:pStyle w:val="Heading1"/>
        <w:rPr>
          <w:rFonts w:ascii="Arial" w:hAnsi="Arial" w:cs="Arial"/>
          <w:b w:val="0"/>
          <w:bCs/>
          <w:sz w:val="24"/>
        </w:rPr>
      </w:pPr>
      <w:r>
        <w:rPr>
          <w:rFonts w:ascii="Arial" w:hAnsi="Arial" w:cs="Arial"/>
          <w:b w:val="0"/>
          <w:bCs/>
          <w:sz w:val="24"/>
        </w:rPr>
        <w:t>© 1998-2016</w:t>
      </w:r>
      <w:r w:rsidRPr="00A675F2">
        <w:rPr>
          <w:rFonts w:ascii="Arial" w:hAnsi="Arial" w:cs="Arial"/>
          <w:b w:val="0"/>
          <w:bCs/>
          <w:sz w:val="24"/>
        </w:rPr>
        <w:t xml:space="preserve"> Nancy Fallon-Houle</w:t>
      </w:r>
      <w:r>
        <w:rPr>
          <w:rFonts w:ascii="Arial" w:hAnsi="Arial" w:cs="Arial"/>
          <w:b w:val="0"/>
          <w:bCs/>
          <w:sz w:val="24"/>
        </w:rPr>
        <w:t>, Attorney</w:t>
      </w:r>
    </w:p>
    <w:p w:rsidR="006E773E" w:rsidRPr="00FE259E" w:rsidRDefault="006E773E" w:rsidP="00575301">
      <w:pPr>
        <w:spacing w:before="60"/>
        <w:jc w:val="center"/>
        <w:rPr>
          <w:rFonts w:ascii="Arial" w:hAnsi="Arial" w:cs="Arial"/>
          <w:bCs/>
          <w:spacing w:val="-2"/>
          <w:sz w:val="24"/>
        </w:rPr>
      </w:pPr>
      <w:r w:rsidRPr="00FE259E">
        <w:rPr>
          <w:rFonts w:ascii="Arial" w:hAnsi="Arial" w:cs="Arial"/>
          <w:bCs/>
          <w:spacing w:val="-2"/>
          <w:sz w:val="24"/>
        </w:rPr>
        <w:t xml:space="preserve">5449 </w:t>
      </w:r>
      <w:r w:rsidR="00FE259E">
        <w:rPr>
          <w:rFonts w:ascii="Arial" w:hAnsi="Arial" w:cs="Arial"/>
          <w:bCs/>
          <w:spacing w:val="-2"/>
          <w:sz w:val="24"/>
        </w:rPr>
        <w:t>Bending O</w:t>
      </w:r>
      <w:r w:rsidRPr="00FE259E">
        <w:rPr>
          <w:rFonts w:ascii="Arial" w:hAnsi="Arial" w:cs="Arial"/>
          <w:bCs/>
          <w:spacing w:val="-2"/>
          <w:sz w:val="24"/>
        </w:rPr>
        <w:t xml:space="preserve">aks </w:t>
      </w:r>
      <w:r w:rsidR="00FE259E">
        <w:rPr>
          <w:rFonts w:ascii="Arial" w:hAnsi="Arial" w:cs="Arial"/>
          <w:bCs/>
          <w:spacing w:val="-2"/>
          <w:sz w:val="24"/>
        </w:rPr>
        <w:t>P</w:t>
      </w:r>
      <w:r w:rsidRPr="00FE259E">
        <w:rPr>
          <w:rFonts w:ascii="Arial" w:hAnsi="Arial" w:cs="Arial"/>
          <w:bCs/>
          <w:spacing w:val="-2"/>
          <w:sz w:val="24"/>
        </w:rPr>
        <w:t>lace</w:t>
      </w:r>
    </w:p>
    <w:p w:rsidR="006E773E" w:rsidRPr="00FE259E" w:rsidRDefault="00FE259E" w:rsidP="00575301">
      <w:pPr>
        <w:spacing w:before="60"/>
        <w:jc w:val="center"/>
        <w:rPr>
          <w:rFonts w:ascii="Arial" w:hAnsi="Arial" w:cs="Arial"/>
          <w:bCs/>
          <w:spacing w:val="-2"/>
          <w:sz w:val="24"/>
        </w:rPr>
      </w:pPr>
      <w:r>
        <w:rPr>
          <w:rFonts w:ascii="Arial" w:hAnsi="Arial" w:cs="Arial"/>
          <w:bCs/>
          <w:spacing w:val="-2"/>
          <w:sz w:val="24"/>
        </w:rPr>
        <w:t>D</w:t>
      </w:r>
      <w:r w:rsidR="006E773E" w:rsidRPr="00FE259E">
        <w:rPr>
          <w:rFonts w:ascii="Arial" w:hAnsi="Arial" w:cs="Arial"/>
          <w:bCs/>
          <w:spacing w:val="-2"/>
          <w:sz w:val="24"/>
        </w:rPr>
        <w:t xml:space="preserve">owners </w:t>
      </w:r>
      <w:r>
        <w:rPr>
          <w:rFonts w:ascii="Arial" w:hAnsi="Arial" w:cs="Arial"/>
          <w:bCs/>
          <w:spacing w:val="-2"/>
          <w:sz w:val="24"/>
        </w:rPr>
        <w:t>G</w:t>
      </w:r>
      <w:r w:rsidR="006E773E" w:rsidRPr="00FE259E">
        <w:rPr>
          <w:rFonts w:ascii="Arial" w:hAnsi="Arial" w:cs="Arial"/>
          <w:bCs/>
          <w:spacing w:val="-2"/>
          <w:sz w:val="24"/>
        </w:rPr>
        <w:t xml:space="preserve">rove, </w:t>
      </w:r>
      <w:r>
        <w:rPr>
          <w:rFonts w:ascii="Arial" w:hAnsi="Arial" w:cs="Arial"/>
          <w:bCs/>
          <w:spacing w:val="-2"/>
          <w:sz w:val="24"/>
        </w:rPr>
        <w:t>I</w:t>
      </w:r>
      <w:r w:rsidR="006E773E" w:rsidRPr="00FE259E">
        <w:rPr>
          <w:rFonts w:ascii="Arial" w:hAnsi="Arial" w:cs="Arial"/>
          <w:bCs/>
          <w:spacing w:val="-2"/>
          <w:sz w:val="24"/>
        </w:rPr>
        <w:t>llinois 60515-4456</w:t>
      </w:r>
      <w:r w:rsidR="00B11C33">
        <w:rPr>
          <w:rFonts w:ascii="Arial" w:hAnsi="Arial" w:cs="Arial"/>
          <w:bCs/>
          <w:spacing w:val="-2"/>
          <w:sz w:val="24"/>
        </w:rPr>
        <w:t xml:space="preserve"> </w:t>
      </w:r>
    </w:p>
    <w:p w:rsidR="006E773E" w:rsidRDefault="00B11C33" w:rsidP="00575301">
      <w:pPr>
        <w:spacing w:before="60"/>
        <w:jc w:val="center"/>
        <w:rPr>
          <w:rFonts w:ascii="Arial" w:hAnsi="Arial" w:cs="Arial"/>
          <w:sz w:val="24"/>
          <w:szCs w:val="24"/>
        </w:rPr>
      </w:pPr>
      <w:hyperlink r:id="rId7" w:history="1">
        <w:r w:rsidR="00FE259E" w:rsidRPr="009B141E">
          <w:rPr>
            <w:rStyle w:val="Hyperlink"/>
            <w:rFonts w:ascii="Arial" w:hAnsi="Arial" w:cs="Arial"/>
            <w:bCs/>
            <w:spacing w:val="-2"/>
            <w:sz w:val="24"/>
          </w:rPr>
          <w:t>nfallon@velocitylaw.com</w:t>
        </w:r>
      </w:hyperlink>
      <w:r w:rsidR="00FE259E">
        <w:rPr>
          <w:rFonts w:ascii="Arial" w:hAnsi="Arial" w:cs="Arial"/>
          <w:bCs/>
          <w:spacing w:val="-2"/>
          <w:sz w:val="24"/>
        </w:rPr>
        <w:t xml:space="preserve"> </w:t>
      </w:r>
      <w:r w:rsidR="000B147C">
        <w:rPr>
          <w:rFonts w:ascii="Arial" w:hAnsi="Arial" w:cs="Arial"/>
          <w:bCs/>
          <w:spacing w:val="-2"/>
          <w:sz w:val="24"/>
        </w:rPr>
        <w:t xml:space="preserve">          </w:t>
      </w:r>
      <w:r w:rsidR="006E773E" w:rsidRPr="00FE259E">
        <w:rPr>
          <w:rFonts w:ascii="Arial" w:hAnsi="Arial" w:cs="Arial"/>
          <w:bCs/>
          <w:spacing w:val="-2"/>
          <w:sz w:val="24"/>
        </w:rPr>
        <w:t xml:space="preserve">  </w:t>
      </w:r>
      <w:r w:rsidR="00311915" w:rsidRPr="00FE259E">
        <w:rPr>
          <w:rFonts w:ascii="Arial" w:hAnsi="Arial" w:cs="Arial"/>
          <w:bCs/>
          <w:spacing w:val="-2"/>
          <w:sz w:val="24"/>
        </w:rPr>
        <w:t>630-963-0439x22</w:t>
      </w:r>
      <w:r w:rsidR="006E773E" w:rsidRPr="00A0486F">
        <w:rPr>
          <w:rFonts w:ascii="Arial" w:hAnsi="Arial" w:cs="Arial"/>
          <w:sz w:val="24"/>
          <w:szCs w:val="24"/>
        </w:rPr>
        <w:t xml:space="preserve">   </w:t>
      </w:r>
      <w:r w:rsidR="000B147C">
        <w:rPr>
          <w:rFonts w:ascii="Arial" w:hAnsi="Arial" w:cs="Arial"/>
          <w:sz w:val="24"/>
          <w:szCs w:val="24"/>
        </w:rPr>
        <w:t xml:space="preserve">  </w:t>
      </w:r>
      <w:r w:rsidR="005C6D7B">
        <w:rPr>
          <w:rFonts w:ascii="Arial" w:hAnsi="Arial" w:cs="Arial"/>
          <w:sz w:val="24"/>
          <w:szCs w:val="24"/>
        </w:rPr>
        <w:t xml:space="preserve">    </w:t>
      </w:r>
      <w:r w:rsidR="006E773E" w:rsidRPr="00A0486F">
        <w:rPr>
          <w:rFonts w:ascii="Arial" w:hAnsi="Arial" w:cs="Arial"/>
          <w:sz w:val="24"/>
          <w:szCs w:val="24"/>
        </w:rPr>
        <w:t xml:space="preserve">   </w:t>
      </w:r>
      <w:hyperlink r:id="rId8" w:history="1">
        <w:r w:rsidR="00FE259E" w:rsidRPr="009B141E">
          <w:rPr>
            <w:rStyle w:val="Hyperlink"/>
            <w:rFonts w:ascii="Arial" w:hAnsi="Arial" w:cs="Arial"/>
            <w:sz w:val="24"/>
            <w:szCs w:val="24"/>
          </w:rPr>
          <w:t>www.velocitylaw.com</w:t>
        </w:r>
      </w:hyperlink>
      <w:r w:rsidR="00FE259E">
        <w:rPr>
          <w:rFonts w:ascii="Arial" w:hAnsi="Arial" w:cs="Arial"/>
          <w:sz w:val="24"/>
          <w:szCs w:val="24"/>
        </w:rPr>
        <w:t xml:space="preserve"> </w:t>
      </w:r>
    </w:p>
    <w:p w:rsidR="00FE259E" w:rsidRPr="00A0486F" w:rsidRDefault="00FE259E" w:rsidP="00575301">
      <w:pPr>
        <w:spacing w:before="60"/>
        <w:jc w:val="center"/>
        <w:rPr>
          <w:rFonts w:ascii="Arial" w:hAnsi="Arial" w:cs="Arial"/>
          <w:sz w:val="24"/>
          <w:szCs w:val="24"/>
        </w:rPr>
      </w:pPr>
    </w:p>
    <w:p w:rsidR="006E773E" w:rsidRPr="00A675F2" w:rsidRDefault="006E773E" w:rsidP="00575301">
      <w:pPr>
        <w:rPr>
          <w:rFonts w:ascii="Arial" w:hAnsi="Arial" w:cs="Arial"/>
          <w:sz w:val="16"/>
          <w:szCs w:val="16"/>
        </w:rPr>
      </w:pPr>
    </w:p>
    <w:p w:rsidR="006E773E" w:rsidRPr="00A675F2" w:rsidRDefault="006E773E">
      <w:pPr>
        <w:pStyle w:val="Heading2"/>
        <w:rPr>
          <w:rFonts w:cs="Arial"/>
        </w:rPr>
      </w:pPr>
      <w:r w:rsidRPr="00A8166D">
        <w:rPr>
          <w:rFonts w:cs="Arial"/>
          <w:u w:val="single"/>
        </w:rPr>
        <w:t>Regulation D Rule 506</w:t>
      </w:r>
      <w:r w:rsidR="00A934BC" w:rsidRPr="00A8166D">
        <w:rPr>
          <w:rFonts w:cs="Arial"/>
          <w:u w:val="single"/>
        </w:rPr>
        <w:t>(b)</w:t>
      </w:r>
      <w:r w:rsidR="007B011D">
        <w:rPr>
          <w:rFonts w:cs="Arial"/>
          <w:u w:val="single"/>
        </w:rPr>
        <w:t xml:space="preserve"> and 506(c) Offerings </w:t>
      </w:r>
      <w:r w:rsidR="00D47E88">
        <w:rPr>
          <w:rFonts w:cs="Arial"/>
          <w:u w:val="single"/>
        </w:rPr>
        <w:t xml:space="preserve">- </w:t>
      </w:r>
      <w:r w:rsidR="00D47E88" w:rsidRPr="00A8166D">
        <w:rPr>
          <w:rFonts w:cs="Arial"/>
          <w:u w:val="single"/>
        </w:rPr>
        <w:t>Blue</w:t>
      </w:r>
      <w:r w:rsidRPr="00A8166D">
        <w:rPr>
          <w:rFonts w:cs="Arial"/>
          <w:u w:val="single"/>
        </w:rPr>
        <w:t xml:space="preserve"> Sky Filing Chart</w:t>
      </w:r>
    </w:p>
    <w:p w:rsidR="00917595" w:rsidRPr="007B011D" w:rsidRDefault="006E773E" w:rsidP="007B011D">
      <w:pPr>
        <w:pStyle w:val="Heading1"/>
        <w:rPr>
          <w:rFonts w:ascii="Arial" w:hAnsi="Arial" w:cs="Arial"/>
          <w:sz w:val="24"/>
        </w:rPr>
      </w:pPr>
      <w:r w:rsidRPr="00A675F2">
        <w:rPr>
          <w:rFonts w:ascii="Arial" w:hAnsi="Arial" w:cs="Arial"/>
          <w:sz w:val="24"/>
        </w:rPr>
        <w:t xml:space="preserve">Applicable to Nonaccredited </w:t>
      </w:r>
      <w:r w:rsidR="00D47E88" w:rsidRPr="00A675F2">
        <w:rPr>
          <w:rFonts w:ascii="Arial" w:hAnsi="Arial" w:cs="Arial"/>
          <w:sz w:val="24"/>
        </w:rPr>
        <w:t>and</w:t>
      </w:r>
      <w:r w:rsidRPr="00A675F2">
        <w:rPr>
          <w:rFonts w:ascii="Arial" w:hAnsi="Arial" w:cs="Arial"/>
          <w:sz w:val="24"/>
        </w:rPr>
        <w:t xml:space="preserve"> Accredited Investor Offering Made in Compliance with Regulation D Rule 506</w:t>
      </w:r>
      <w:r w:rsidR="00917595">
        <w:rPr>
          <w:rFonts w:ascii="Arial" w:hAnsi="Arial" w:cs="Arial"/>
          <w:sz w:val="24"/>
        </w:rPr>
        <w:t>(b)</w:t>
      </w:r>
      <w:r w:rsidR="007B011D">
        <w:rPr>
          <w:rFonts w:ascii="Arial" w:hAnsi="Arial" w:cs="Arial"/>
          <w:sz w:val="24"/>
        </w:rPr>
        <w:t xml:space="preserve"> and (c)</w:t>
      </w:r>
    </w:p>
    <w:p w:rsidR="006E773E" w:rsidRPr="00A675F2" w:rsidRDefault="006E773E" w:rsidP="004D045F">
      <w:pPr>
        <w:tabs>
          <w:tab w:val="center" w:pos="6840"/>
        </w:tabs>
        <w:suppressAutoHyphens/>
        <w:rPr>
          <w:rFonts w:ascii="Arial" w:hAnsi="Arial" w:cs="Arial"/>
          <w:spacing w:val="-2"/>
          <w:sz w:val="16"/>
          <w:szCs w:val="16"/>
        </w:rPr>
      </w:pPr>
    </w:p>
    <w:p w:rsidR="006E773E" w:rsidRPr="00A675F2" w:rsidRDefault="006E773E">
      <w:pPr>
        <w:keepNext/>
        <w:keepLines/>
        <w:tabs>
          <w:tab w:val="left" w:pos="-720"/>
        </w:tabs>
        <w:suppressAutoHyphens/>
        <w:jc w:val="both"/>
        <w:rPr>
          <w:rFonts w:ascii="Arial" w:hAnsi="Arial" w:cs="Arial"/>
          <w:b/>
          <w:spacing w:val="-2"/>
        </w:rPr>
      </w:pPr>
    </w:p>
    <w:p w:rsidR="006E773E" w:rsidRPr="006A00C1" w:rsidRDefault="00FE259E" w:rsidP="0003740D">
      <w:pPr>
        <w:tabs>
          <w:tab w:val="left" w:pos="-720"/>
        </w:tabs>
        <w:suppressAutoHyphens/>
        <w:rPr>
          <w:rFonts w:ascii="Arial" w:hAnsi="Arial" w:cs="Arial"/>
          <w:b/>
          <w:spacing w:val="-2"/>
          <w:sz w:val="24"/>
          <w:szCs w:val="24"/>
        </w:rPr>
      </w:pPr>
      <w:r w:rsidRPr="006A00C1">
        <w:rPr>
          <w:rFonts w:ascii="Arial" w:hAnsi="Arial" w:cs="Arial"/>
          <w:b/>
          <w:spacing w:val="-2"/>
          <w:sz w:val="24"/>
          <w:szCs w:val="24"/>
        </w:rPr>
        <w:t>I</w:t>
      </w:r>
      <w:r w:rsidR="006E773E" w:rsidRPr="006A00C1">
        <w:rPr>
          <w:rFonts w:ascii="Arial" w:hAnsi="Arial" w:cs="Arial"/>
          <w:b/>
          <w:spacing w:val="-2"/>
          <w:sz w:val="24"/>
          <w:szCs w:val="24"/>
        </w:rPr>
        <w:t>.</w:t>
      </w:r>
      <w:r w:rsidR="006E773E" w:rsidRPr="006A00C1">
        <w:rPr>
          <w:rFonts w:ascii="Arial" w:hAnsi="Arial" w:cs="Arial"/>
          <w:b/>
          <w:spacing w:val="-2"/>
          <w:sz w:val="24"/>
          <w:szCs w:val="24"/>
        </w:rPr>
        <w:tab/>
      </w:r>
      <w:r w:rsidR="006A00C1">
        <w:rPr>
          <w:rFonts w:ascii="Arial" w:hAnsi="Arial" w:cs="Arial"/>
          <w:b/>
          <w:spacing w:val="-2"/>
          <w:sz w:val="24"/>
          <w:szCs w:val="24"/>
          <w:u w:val="single"/>
        </w:rPr>
        <w:t xml:space="preserve">Post-Sale Filings </w:t>
      </w:r>
      <w:r w:rsidR="0023758A" w:rsidRPr="006A00C1">
        <w:rPr>
          <w:rFonts w:ascii="Arial" w:hAnsi="Arial" w:cs="Arial"/>
          <w:b/>
          <w:spacing w:val="-2"/>
          <w:sz w:val="24"/>
          <w:szCs w:val="24"/>
          <w:u w:val="single"/>
        </w:rPr>
        <w:t>Required</w:t>
      </w:r>
      <w:r w:rsidR="006A00C1" w:rsidRPr="006A00C1">
        <w:rPr>
          <w:rFonts w:ascii="Arial" w:hAnsi="Arial" w:cs="Arial"/>
          <w:b/>
          <w:spacing w:val="-2"/>
          <w:sz w:val="24"/>
          <w:szCs w:val="24"/>
          <w:u w:val="single"/>
        </w:rPr>
        <w:t xml:space="preserve"> 15 Days After 1</w:t>
      </w:r>
      <w:r w:rsidR="006A00C1" w:rsidRPr="006A00C1">
        <w:rPr>
          <w:rFonts w:ascii="Arial" w:hAnsi="Arial" w:cs="Arial"/>
          <w:b/>
          <w:spacing w:val="-2"/>
          <w:sz w:val="24"/>
          <w:szCs w:val="24"/>
          <w:u w:val="single"/>
          <w:vertAlign w:val="superscript"/>
        </w:rPr>
        <w:t>st</w:t>
      </w:r>
      <w:r w:rsidR="006A00C1" w:rsidRPr="006A00C1">
        <w:rPr>
          <w:rFonts w:ascii="Arial" w:hAnsi="Arial" w:cs="Arial"/>
          <w:b/>
          <w:spacing w:val="-2"/>
          <w:sz w:val="24"/>
          <w:szCs w:val="24"/>
          <w:u w:val="single"/>
        </w:rPr>
        <w:t xml:space="preserve"> Sale Date</w:t>
      </w:r>
      <w:r w:rsidR="0023758A" w:rsidRPr="006A00C1">
        <w:rPr>
          <w:rFonts w:ascii="Arial" w:hAnsi="Arial" w:cs="Arial"/>
          <w:b/>
          <w:spacing w:val="-2"/>
          <w:sz w:val="24"/>
          <w:szCs w:val="24"/>
          <w:u w:val="single"/>
        </w:rPr>
        <w:t xml:space="preserve"> For a</w:t>
      </w:r>
      <w:r w:rsidR="006E773E" w:rsidRPr="006A00C1">
        <w:rPr>
          <w:rFonts w:ascii="Arial" w:hAnsi="Arial" w:cs="Arial"/>
          <w:b/>
          <w:spacing w:val="-2"/>
          <w:sz w:val="24"/>
          <w:szCs w:val="24"/>
          <w:u w:val="single"/>
        </w:rPr>
        <w:t xml:space="preserve"> Regulation D Rule 506</w:t>
      </w:r>
      <w:r w:rsidR="0023758A" w:rsidRPr="006A00C1">
        <w:rPr>
          <w:rFonts w:ascii="Arial" w:hAnsi="Arial" w:cs="Arial"/>
          <w:b/>
          <w:spacing w:val="-2"/>
          <w:sz w:val="24"/>
          <w:szCs w:val="24"/>
          <w:u w:val="single"/>
        </w:rPr>
        <w:t>(b) or 506(c)</w:t>
      </w:r>
      <w:r w:rsidR="006E773E" w:rsidRPr="006A00C1">
        <w:rPr>
          <w:rFonts w:ascii="Arial" w:hAnsi="Arial" w:cs="Arial"/>
          <w:b/>
          <w:spacing w:val="-2"/>
          <w:sz w:val="24"/>
          <w:szCs w:val="24"/>
          <w:u w:val="single"/>
        </w:rPr>
        <w:t xml:space="preserve"> Offering</w:t>
      </w:r>
      <w:r w:rsidR="006E773E" w:rsidRPr="006A00C1">
        <w:rPr>
          <w:rFonts w:ascii="Arial" w:hAnsi="Arial" w:cs="Arial"/>
          <w:b/>
          <w:spacing w:val="-2"/>
          <w:sz w:val="24"/>
          <w:szCs w:val="24"/>
        </w:rPr>
        <w:t>.</w:t>
      </w:r>
    </w:p>
    <w:p w:rsidR="006A00C1" w:rsidRDefault="006E773E" w:rsidP="0003740D">
      <w:pPr>
        <w:tabs>
          <w:tab w:val="left" w:pos="-720"/>
        </w:tabs>
        <w:suppressAutoHyphens/>
        <w:rPr>
          <w:rFonts w:ascii="Arial" w:hAnsi="Arial" w:cs="Arial"/>
          <w:b/>
          <w:spacing w:val="-2"/>
        </w:rPr>
      </w:pPr>
      <w:r w:rsidRPr="00A675F2">
        <w:rPr>
          <w:rFonts w:ascii="Arial" w:hAnsi="Arial" w:cs="Arial"/>
          <w:b/>
          <w:spacing w:val="-2"/>
        </w:rPr>
        <w:tab/>
      </w:r>
    </w:p>
    <w:p w:rsidR="00A80402" w:rsidRDefault="006A00C1" w:rsidP="0003740D">
      <w:pPr>
        <w:tabs>
          <w:tab w:val="left" w:pos="-720"/>
        </w:tabs>
        <w:suppressAutoHyphens/>
        <w:rPr>
          <w:rFonts w:ascii="Arial" w:hAnsi="Arial" w:cs="Arial"/>
          <w:spacing w:val="-2"/>
          <w:sz w:val="24"/>
          <w:szCs w:val="24"/>
        </w:rPr>
      </w:pPr>
      <w:r>
        <w:rPr>
          <w:rFonts w:ascii="Arial" w:hAnsi="Arial" w:cs="Arial"/>
          <w:b/>
          <w:spacing w:val="-2"/>
        </w:rPr>
        <w:tab/>
      </w:r>
      <w:r w:rsidR="00A80402">
        <w:rPr>
          <w:rFonts w:ascii="Arial" w:hAnsi="Arial" w:cs="Arial"/>
          <w:spacing w:val="-2"/>
          <w:sz w:val="24"/>
          <w:szCs w:val="24"/>
        </w:rPr>
        <w:t>With SEC, first filing is due within 1</w:t>
      </w:r>
      <w:r w:rsidR="0023758A">
        <w:rPr>
          <w:rFonts w:ascii="Arial" w:hAnsi="Arial" w:cs="Arial"/>
          <w:spacing w:val="-2"/>
          <w:sz w:val="24"/>
          <w:szCs w:val="24"/>
        </w:rPr>
        <w:t>5 days after the first sale in any state</w:t>
      </w:r>
      <w:r w:rsidR="00A80402">
        <w:rPr>
          <w:rFonts w:ascii="Arial" w:hAnsi="Arial" w:cs="Arial"/>
          <w:spacing w:val="-2"/>
          <w:sz w:val="24"/>
          <w:szCs w:val="24"/>
        </w:rPr>
        <w:t xml:space="preserve">.   </w:t>
      </w:r>
    </w:p>
    <w:p w:rsidR="00A80402" w:rsidRDefault="00A80402" w:rsidP="0003740D">
      <w:pPr>
        <w:tabs>
          <w:tab w:val="left" w:pos="-720"/>
        </w:tabs>
        <w:suppressAutoHyphens/>
        <w:rPr>
          <w:rFonts w:ascii="Arial" w:hAnsi="Arial" w:cs="Arial"/>
          <w:spacing w:val="-2"/>
          <w:sz w:val="24"/>
          <w:szCs w:val="24"/>
        </w:rPr>
      </w:pPr>
    </w:p>
    <w:p w:rsidR="006E773E" w:rsidRPr="00A675F2" w:rsidRDefault="00A80402" w:rsidP="0003740D">
      <w:pPr>
        <w:tabs>
          <w:tab w:val="left" w:pos="-720"/>
        </w:tabs>
        <w:suppressAutoHyphens/>
        <w:rPr>
          <w:rFonts w:ascii="Arial" w:hAnsi="Arial" w:cs="Arial"/>
          <w:spacing w:val="-2"/>
          <w:sz w:val="24"/>
          <w:szCs w:val="24"/>
        </w:rPr>
      </w:pPr>
      <w:r>
        <w:rPr>
          <w:rFonts w:ascii="Arial" w:hAnsi="Arial" w:cs="Arial"/>
          <w:spacing w:val="-2"/>
          <w:sz w:val="24"/>
          <w:szCs w:val="24"/>
        </w:rPr>
        <w:tab/>
        <w:t xml:space="preserve">In states, </w:t>
      </w:r>
      <w:r w:rsidR="00533DDB">
        <w:rPr>
          <w:rFonts w:ascii="Arial" w:hAnsi="Arial" w:cs="Arial"/>
          <w:spacing w:val="-2"/>
          <w:sz w:val="24"/>
          <w:szCs w:val="24"/>
        </w:rPr>
        <w:t xml:space="preserve">the state </w:t>
      </w:r>
      <w:r>
        <w:rPr>
          <w:rFonts w:ascii="Arial" w:hAnsi="Arial" w:cs="Arial"/>
          <w:spacing w:val="-2"/>
          <w:sz w:val="24"/>
          <w:szCs w:val="24"/>
        </w:rPr>
        <w:t xml:space="preserve">filing is </w:t>
      </w:r>
      <w:r w:rsidR="0023758A">
        <w:rPr>
          <w:rFonts w:ascii="Arial" w:hAnsi="Arial" w:cs="Arial"/>
          <w:spacing w:val="-2"/>
          <w:sz w:val="24"/>
          <w:szCs w:val="24"/>
        </w:rPr>
        <w:t xml:space="preserve">due in each state </w:t>
      </w:r>
      <w:r w:rsidR="00360573">
        <w:rPr>
          <w:rFonts w:ascii="Arial" w:hAnsi="Arial" w:cs="Arial"/>
          <w:spacing w:val="-2"/>
          <w:sz w:val="24"/>
          <w:szCs w:val="24"/>
        </w:rPr>
        <w:t xml:space="preserve">within </w:t>
      </w:r>
      <w:r w:rsidR="0023758A">
        <w:rPr>
          <w:rFonts w:ascii="Arial" w:hAnsi="Arial" w:cs="Arial"/>
          <w:spacing w:val="-2"/>
          <w:sz w:val="24"/>
          <w:szCs w:val="24"/>
        </w:rPr>
        <w:t xml:space="preserve">15 days after the first sale in </w:t>
      </w:r>
      <w:r w:rsidR="00533DDB">
        <w:rPr>
          <w:rFonts w:ascii="Arial" w:hAnsi="Arial" w:cs="Arial"/>
          <w:spacing w:val="-2"/>
          <w:sz w:val="24"/>
          <w:szCs w:val="24"/>
        </w:rPr>
        <w:t>that</w:t>
      </w:r>
      <w:r w:rsidR="0023758A">
        <w:rPr>
          <w:rFonts w:ascii="Arial" w:hAnsi="Arial" w:cs="Arial"/>
          <w:spacing w:val="-2"/>
          <w:sz w:val="24"/>
          <w:szCs w:val="24"/>
        </w:rPr>
        <w:t xml:space="preserve"> state</w:t>
      </w:r>
      <w:r w:rsidR="00533DDB">
        <w:rPr>
          <w:rFonts w:ascii="Arial" w:hAnsi="Arial" w:cs="Arial"/>
          <w:spacing w:val="-2"/>
          <w:sz w:val="24"/>
          <w:szCs w:val="24"/>
        </w:rPr>
        <w:t>.  T</w:t>
      </w:r>
      <w:r w:rsidR="00360573">
        <w:rPr>
          <w:rFonts w:ascii="Arial" w:hAnsi="Arial" w:cs="Arial"/>
          <w:spacing w:val="-2"/>
          <w:sz w:val="24"/>
          <w:szCs w:val="24"/>
        </w:rPr>
        <w:t>herefore offers and sales may be made before any filings are made (i</w:t>
      </w:r>
      <w:r w:rsidR="00360573" w:rsidRPr="00A675F2">
        <w:rPr>
          <w:rFonts w:ascii="Arial" w:hAnsi="Arial" w:cs="Arial"/>
          <w:spacing w:val="-2"/>
          <w:sz w:val="24"/>
          <w:szCs w:val="24"/>
        </w:rPr>
        <w:t xml:space="preserve">n </w:t>
      </w:r>
      <w:r w:rsidR="00360573">
        <w:rPr>
          <w:rFonts w:ascii="Arial" w:hAnsi="Arial" w:cs="Arial"/>
          <w:spacing w:val="-2"/>
          <w:sz w:val="24"/>
          <w:szCs w:val="24"/>
        </w:rPr>
        <w:t>all</w:t>
      </w:r>
      <w:r w:rsidR="00360573" w:rsidRPr="00A675F2">
        <w:rPr>
          <w:rFonts w:ascii="Arial" w:hAnsi="Arial" w:cs="Arial"/>
          <w:spacing w:val="-2"/>
          <w:sz w:val="24"/>
          <w:szCs w:val="24"/>
        </w:rPr>
        <w:t xml:space="preserve"> states</w:t>
      </w:r>
      <w:r w:rsidR="00360573">
        <w:rPr>
          <w:rFonts w:ascii="Arial" w:hAnsi="Arial" w:cs="Arial"/>
          <w:spacing w:val="-2"/>
          <w:sz w:val="24"/>
          <w:szCs w:val="24"/>
        </w:rPr>
        <w:t xml:space="preserve"> except New York; for New York, see last page of chart). </w:t>
      </w:r>
    </w:p>
    <w:p w:rsidR="006E773E" w:rsidRPr="00A675F2" w:rsidRDefault="006E773E" w:rsidP="0003740D">
      <w:pPr>
        <w:tabs>
          <w:tab w:val="left" w:pos="-720"/>
        </w:tabs>
        <w:suppressAutoHyphens/>
        <w:rPr>
          <w:rFonts w:ascii="Arial" w:hAnsi="Arial" w:cs="Arial"/>
          <w:spacing w:val="-2"/>
          <w:sz w:val="16"/>
          <w:szCs w:val="16"/>
        </w:rPr>
      </w:pPr>
    </w:p>
    <w:p w:rsidR="00FE259E" w:rsidRDefault="00360573" w:rsidP="0003740D">
      <w:pPr>
        <w:tabs>
          <w:tab w:val="left" w:pos="-720"/>
        </w:tabs>
        <w:suppressAutoHyphens/>
        <w:rPr>
          <w:rFonts w:ascii="Arial" w:hAnsi="Arial" w:cs="Arial"/>
          <w:spacing w:val="-2"/>
          <w:sz w:val="24"/>
          <w:szCs w:val="24"/>
        </w:rPr>
      </w:pPr>
      <w:r>
        <w:rPr>
          <w:rFonts w:ascii="Arial" w:hAnsi="Arial" w:cs="Arial"/>
          <w:spacing w:val="-2"/>
          <w:sz w:val="24"/>
          <w:szCs w:val="24"/>
        </w:rPr>
        <w:tab/>
        <w:t>The “</w:t>
      </w:r>
      <w:r w:rsidRPr="00360573">
        <w:rPr>
          <w:rFonts w:ascii="Arial" w:hAnsi="Arial" w:cs="Arial"/>
          <w:b/>
          <w:i/>
          <w:spacing w:val="-2"/>
          <w:sz w:val="24"/>
          <w:szCs w:val="24"/>
        </w:rPr>
        <w:t xml:space="preserve">first </w:t>
      </w:r>
      <w:r w:rsidR="006E773E" w:rsidRPr="00A675F2">
        <w:rPr>
          <w:rFonts w:ascii="Arial" w:hAnsi="Arial" w:cs="Arial"/>
          <w:b/>
          <w:i/>
          <w:spacing w:val="-2"/>
          <w:sz w:val="24"/>
          <w:szCs w:val="24"/>
        </w:rPr>
        <w:t>sale”</w:t>
      </w:r>
      <w:r w:rsidR="006E773E" w:rsidRPr="00A675F2">
        <w:rPr>
          <w:rFonts w:ascii="Arial" w:hAnsi="Arial" w:cs="Arial"/>
          <w:spacing w:val="-2"/>
          <w:sz w:val="24"/>
          <w:szCs w:val="24"/>
        </w:rPr>
        <w:t xml:space="preserve"> occurs </w:t>
      </w:r>
      <w:r>
        <w:rPr>
          <w:rFonts w:ascii="Arial" w:hAnsi="Arial" w:cs="Arial"/>
          <w:spacing w:val="-2"/>
          <w:sz w:val="24"/>
          <w:szCs w:val="24"/>
        </w:rPr>
        <w:t xml:space="preserve">on the </w:t>
      </w:r>
      <w:r w:rsidR="00FE259E">
        <w:rPr>
          <w:rFonts w:ascii="Arial" w:hAnsi="Arial" w:cs="Arial"/>
          <w:spacing w:val="-2"/>
          <w:sz w:val="24"/>
          <w:szCs w:val="24"/>
        </w:rPr>
        <w:t xml:space="preserve">first </w:t>
      </w:r>
      <w:r>
        <w:rPr>
          <w:rFonts w:ascii="Arial" w:hAnsi="Arial" w:cs="Arial"/>
          <w:spacing w:val="-2"/>
          <w:sz w:val="24"/>
          <w:szCs w:val="24"/>
        </w:rPr>
        <w:t xml:space="preserve">date that </w:t>
      </w:r>
      <w:r w:rsidR="006E773E" w:rsidRPr="00A675F2">
        <w:rPr>
          <w:rFonts w:ascii="Arial" w:hAnsi="Arial" w:cs="Arial"/>
          <w:spacing w:val="-2"/>
          <w:sz w:val="24"/>
          <w:szCs w:val="24"/>
        </w:rPr>
        <w:t>the issuer</w:t>
      </w:r>
      <w:r>
        <w:rPr>
          <w:rFonts w:ascii="Arial" w:hAnsi="Arial" w:cs="Arial"/>
          <w:spacing w:val="-2"/>
          <w:sz w:val="24"/>
          <w:szCs w:val="24"/>
        </w:rPr>
        <w:t xml:space="preserve"> </w:t>
      </w:r>
      <w:r w:rsidR="006E773E" w:rsidRPr="00A675F2">
        <w:rPr>
          <w:rFonts w:ascii="Arial" w:hAnsi="Arial" w:cs="Arial"/>
          <w:spacing w:val="-2"/>
          <w:sz w:val="24"/>
          <w:szCs w:val="24"/>
        </w:rPr>
        <w:t>(or broker) recei</w:t>
      </w:r>
      <w:r>
        <w:rPr>
          <w:rFonts w:ascii="Arial" w:hAnsi="Arial" w:cs="Arial"/>
          <w:spacing w:val="-2"/>
          <w:sz w:val="24"/>
          <w:szCs w:val="24"/>
        </w:rPr>
        <w:t>ves</w:t>
      </w:r>
      <w:r w:rsidR="006E773E" w:rsidRPr="00A675F2">
        <w:rPr>
          <w:rFonts w:ascii="Arial" w:hAnsi="Arial" w:cs="Arial"/>
          <w:spacing w:val="-2"/>
          <w:sz w:val="24"/>
          <w:szCs w:val="24"/>
        </w:rPr>
        <w:t xml:space="preserve"> </w:t>
      </w:r>
      <w:r>
        <w:rPr>
          <w:rFonts w:ascii="Arial" w:hAnsi="Arial" w:cs="Arial"/>
          <w:spacing w:val="-2"/>
          <w:sz w:val="24"/>
          <w:szCs w:val="24"/>
        </w:rPr>
        <w:t>the</w:t>
      </w:r>
      <w:r w:rsidR="006E773E" w:rsidRPr="00A675F2">
        <w:rPr>
          <w:rFonts w:ascii="Arial" w:hAnsi="Arial" w:cs="Arial"/>
          <w:spacing w:val="-2"/>
          <w:sz w:val="24"/>
          <w:szCs w:val="24"/>
        </w:rPr>
        <w:t xml:space="preserve"> investor's check</w:t>
      </w:r>
      <w:r w:rsidR="00FE259E">
        <w:rPr>
          <w:rFonts w:ascii="Arial" w:hAnsi="Arial" w:cs="Arial"/>
          <w:spacing w:val="-2"/>
          <w:sz w:val="24"/>
          <w:szCs w:val="24"/>
        </w:rPr>
        <w:t xml:space="preserve"> or wire, and</w:t>
      </w:r>
      <w:r w:rsidR="006E773E" w:rsidRPr="00A675F2">
        <w:rPr>
          <w:rFonts w:ascii="Arial" w:hAnsi="Arial" w:cs="Arial"/>
          <w:spacing w:val="-2"/>
          <w:sz w:val="24"/>
          <w:szCs w:val="24"/>
        </w:rPr>
        <w:t xml:space="preserve"> </w:t>
      </w:r>
      <w:r>
        <w:rPr>
          <w:rFonts w:ascii="Arial" w:hAnsi="Arial" w:cs="Arial"/>
          <w:spacing w:val="-2"/>
          <w:sz w:val="24"/>
          <w:szCs w:val="24"/>
        </w:rPr>
        <w:t xml:space="preserve">the investor’s </w:t>
      </w:r>
      <w:r w:rsidR="006E773E" w:rsidRPr="00A675F2">
        <w:rPr>
          <w:rFonts w:ascii="Arial" w:hAnsi="Arial" w:cs="Arial"/>
          <w:spacing w:val="-2"/>
          <w:sz w:val="24"/>
          <w:szCs w:val="24"/>
        </w:rPr>
        <w:t>signed subscription agreement.</w:t>
      </w:r>
      <w:r w:rsidR="00FE259E">
        <w:rPr>
          <w:rFonts w:ascii="Arial" w:hAnsi="Arial" w:cs="Arial"/>
          <w:spacing w:val="-2"/>
          <w:sz w:val="24"/>
          <w:szCs w:val="24"/>
        </w:rPr>
        <w:t xml:space="preserve">  The SEC states, </w:t>
      </w:r>
      <w:r w:rsidRPr="00FE259E">
        <w:rPr>
          <w:rFonts w:ascii="Arial" w:hAnsi="Arial" w:cs="Arial"/>
          <w:i/>
          <w:spacing w:val="-2"/>
          <w:sz w:val="24"/>
          <w:szCs w:val="24"/>
        </w:rPr>
        <w:t>“In the context of Rule 503, the first sale takes place upo</w:t>
      </w:r>
      <w:r w:rsidR="00FE259E" w:rsidRPr="00FE259E">
        <w:rPr>
          <w:rFonts w:ascii="Arial" w:hAnsi="Arial" w:cs="Arial"/>
          <w:i/>
          <w:spacing w:val="-2"/>
          <w:sz w:val="24"/>
          <w:szCs w:val="24"/>
        </w:rPr>
        <w:t>n</w:t>
      </w:r>
      <w:r w:rsidRPr="00FE259E">
        <w:rPr>
          <w:rFonts w:ascii="Arial" w:hAnsi="Arial" w:cs="Arial"/>
          <w:i/>
          <w:spacing w:val="-2"/>
          <w:sz w:val="24"/>
          <w:szCs w:val="24"/>
        </w:rPr>
        <w:t xml:space="preserve"> receipt of the first subscription agreement and the deposit </w:t>
      </w:r>
      <w:r w:rsidR="00FE259E" w:rsidRPr="00FE259E">
        <w:rPr>
          <w:rFonts w:ascii="Arial" w:hAnsi="Arial" w:cs="Arial"/>
          <w:i/>
          <w:spacing w:val="-2"/>
          <w:sz w:val="24"/>
          <w:szCs w:val="24"/>
        </w:rPr>
        <w:t xml:space="preserve">of the first funds into escrow.  </w:t>
      </w:r>
      <w:r w:rsidRPr="00FE259E">
        <w:rPr>
          <w:rFonts w:ascii="Arial" w:hAnsi="Arial" w:cs="Arial"/>
          <w:i/>
          <w:spacing w:val="-2"/>
          <w:sz w:val="24"/>
          <w:szCs w:val="24"/>
        </w:rPr>
        <w:t>The issuer, therefore, s</w:t>
      </w:r>
      <w:r w:rsidR="00FE259E" w:rsidRPr="00FE259E">
        <w:rPr>
          <w:rFonts w:ascii="Arial" w:hAnsi="Arial" w:cs="Arial"/>
          <w:i/>
          <w:spacing w:val="-2"/>
          <w:sz w:val="24"/>
          <w:szCs w:val="24"/>
        </w:rPr>
        <w:t>hould</w:t>
      </w:r>
      <w:r w:rsidRPr="00FE259E">
        <w:rPr>
          <w:rFonts w:ascii="Arial" w:hAnsi="Arial" w:cs="Arial"/>
          <w:i/>
          <w:spacing w:val="-2"/>
          <w:sz w:val="24"/>
          <w:szCs w:val="24"/>
        </w:rPr>
        <w:t xml:space="preserve"> file its first Form D, not later tha</w:t>
      </w:r>
      <w:r w:rsidR="00FE259E" w:rsidRPr="00FE259E">
        <w:rPr>
          <w:rFonts w:ascii="Arial" w:hAnsi="Arial" w:cs="Arial"/>
          <w:i/>
          <w:spacing w:val="-2"/>
          <w:sz w:val="24"/>
          <w:szCs w:val="24"/>
        </w:rPr>
        <w:t>n</w:t>
      </w:r>
      <w:r w:rsidRPr="00FE259E">
        <w:rPr>
          <w:rFonts w:ascii="Arial" w:hAnsi="Arial" w:cs="Arial"/>
          <w:i/>
          <w:spacing w:val="-2"/>
          <w:sz w:val="24"/>
          <w:szCs w:val="24"/>
        </w:rPr>
        <w:t xml:space="preserve"> 15 days after the receipt </w:t>
      </w:r>
      <w:r w:rsidR="00FE259E" w:rsidRPr="00FE259E">
        <w:rPr>
          <w:rFonts w:ascii="Arial" w:hAnsi="Arial" w:cs="Arial"/>
          <w:i/>
          <w:spacing w:val="-2"/>
          <w:sz w:val="24"/>
          <w:szCs w:val="24"/>
        </w:rPr>
        <w:t>o</w:t>
      </w:r>
      <w:r w:rsidRPr="00FE259E">
        <w:rPr>
          <w:rFonts w:ascii="Arial" w:hAnsi="Arial" w:cs="Arial"/>
          <w:i/>
          <w:spacing w:val="-2"/>
          <w:sz w:val="24"/>
          <w:szCs w:val="24"/>
        </w:rPr>
        <w:t>f the first subscr</w:t>
      </w:r>
      <w:r w:rsidR="00FE259E" w:rsidRPr="00FE259E">
        <w:rPr>
          <w:rFonts w:ascii="Arial" w:hAnsi="Arial" w:cs="Arial"/>
          <w:i/>
          <w:spacing w:val="-2"/>
          <w:sz w:val="24"/>
          <w:szCs w:val="24"/>
        </w:rPr>
        <w:t>ip</w:t>
      </w:r>
      <w:r w:rsidRPr="00FE259E">
        <w:rPr>
          <w:rFonts w:ascii="Arial" w:hAnsi="Arial" w:cs="Arial"/>
          <w:i/>
          <w:spacing w:val="-2"/>
          <w:sz w:val="24"/>
          <w:szCs w:val="24"/>
        </w:rPr>
        <w:t>tio</w:t>
      </w:r>
      <w:r w:rsidR="00FE259E" w:rsidRPr="00FE259E">
        <w:rPr>
          <w:rFonts w:ascii="Arial" w:hAnsi="Arial" w:cs="Arial"/>
          <w:i/>
          <w:spacing w:val="-2"/>
          <w:sz w:val="24"/>
          <w:szCs w:val="24"/>
        </w:rPr>
        <w:t>n</w:t>
      </w:r>
      <w:r w:rsidRPr="00FE259E">
        <w:rPr>
          <w:rFonts w:ascii="Arial" w:hAnsi="Arial" w:cs="Arial"/>
          <w:i/>
          <w:spacing w:val="-2"/>
          <w:sz w:val="24"/>
          <w:szCs w:val="24"/>
        </w:rPr>
        <w:t xml:space="preserve"> agreement.</w:t>
      </w:r>
      <w:r w:rsidR="00FE259E" w:rsidRPr="00FE259E">
        <w:rPr>
          <w:rFonts w:ascii="Arial" w:hAnsi="Arial" w:cs="Arial"/>
          <w:i/>
          <w:spacing w:val="-2"/>
          <w:sz w:val="24"/>
          <w:szCs w:val="24"/>
        </w:rPr>
        <w:t>”</w:t>
      </w:r>
      <w:r w:rsidR="00FE259E">
        <w:rPr>
          <w:rFonts w:ascii="Arial" w:hAnsi="Arial" w:cs="Arial"/>
          <w:spacing w:val="-2"/>
          <w:sz w:val="24"/>
          <w:szCs w:val="24"/>
        </w:rPr>
        <w:t xml:space="preserve"> SEC Release 33-6455,</w:t>
      </w:r>
      <w:r w:rsidR="00A26FB3">
        <w:rPr>
          <w:rFonts w:ascii="Arial" w:hAnsi="Arial" w:cs="Arial"/>
          <w:spacing w:val="-2"/>
          <w:sz w:val="24"/>
          <w:szCs w:val="24"/>
        </w:rPr>
        <w:t xml:space="preserve"> 3/3/1983,</w:t>
      </w:r>
      <w:r w:rsidR="00FE259E">
        <w:rPr>
          <w:rFonts w:ascii="Arial" w:hAnsi="Arial" w:cs="Arial"/>
          <w:spacing w:val="-2"/>
          <w:sz w:val="24"/>
          <w:szCs w:val="24"/>
        </w:rPr>
        <w:t xml:space="preserve"> Page 28, Section V., Q(82).  </w:t>
      </w:r>
      <w:r w:rsidR="00FE259E" w:rsidRPr="00FE259E">
        <w:rPr>
          <w:rFonts w:ascii="Arial" w:hAnsi="Arial" w:cs="Arial"/>
          <w:i/>
          <w:spacing w:val="-2"/>
          <w:sz w:val="24"/>
          <w:szCs w:val="24"/>
        </w:rPr>
        <w:t>In an employee stock option plan, the first Form D should be filed not later than 15 days after the exercise of the first option.</w:t>
      </w:r>
      <w:r w:rsidR="00FE259E">
        <w:rPr>
          <w:rFonts w:ascii="Arial" w:hAnsi="Arial" w:cs="Arial"/>
          <w:i/>
          <w:spacing w:val="-2"/>
          <w:sz w:val="24"/>
          <w:szCs w:val="24"/>
        </w:rPr>
        <w:t xml:space="preserve"> Q(84)</w:t>
      </w:r>
    </w:p>
    <w:p w:rsidR="00FE259E" w:rsidRDefault="00FE259E" w:rsidP="0003740D">
      <w:pPr>
        <w:tabs>
          <w:tab w:val="left" w:pos="-720"/>
        </w:tabs>
        <w:suppressAutoHyphens/>
        <w:rPr>
          <w:rFonts w:ascii="Arial" w:hAnsi="Arial" w:cs="Arial"/>
          <w:spacing w:val="-2"/>
          <w:sz w:val="24"/>
          <w:szCs w:val="24"/>
        </w:rPr>
      </w:pPr>
    </w:p>
    <w:p w:rsidR="006E773E" w:rsidRPr="00A675F2" w:rsidRDefault="00FE259E" w:rsidP="0003740D">
      <w:pPr>
        <w:tabs>
          <w:tab w:val="left" w:pos="-720"/>
        </w:tabs>
        <w:suppressAutoHyphens/>
        <w:rPr>
          <w:rFonts w:ascii="Arial" w:hAnsi="Arial" w:cs="Arial"/>
          <w:spacing w:val="-2"/>
          <w:sz w:val="24"/>
          <w:szCs w:val="24"/>
        </w:rPr>
      </w:pPr>
      <w:r>
        <w:rPr>
          <w:rFonts w:ascii="Arial" w:hAnsi="Arial" w:cs="Arial"/>
          <w:spacing w:val="-2"/>
          <w:sz w:val="24"/>
          <w:szCs w:val="24"/>
        </w:rPr>
        <w:lastRenderedPageBreak/>
        <w:tab/>
      </w:r>
      <w:r w:rsidR="006E773E" w:rsidRPr="00A675F2">
        <w:rPr>
          <w:rFonts w:ascii="Arial" w:hAnsi="Arial" w:cs="Arial"/>
          <w:spacing w:val="-2"/>
          <w:sz w:val="24"/>
          <w:szCs w:val="24"/>
        </w:rPr>
        <w:t xml:space="preserve">The sale is deemed to occur in some states, whether or not the issuer deposits or cashes the check, or accepts the subscription agreement.  Please notify us immediately upon the </w:t>
      </w:r>
      <w:r w:rsidR="00A26FB3">
        <w:rPr>
          <w:rFonts w:ascii="Arial" w:hAnsi="Arial" w:cs="Arial"/>
          <w:spacing w:val="-2"/>
          <w:sz w:val="24"/>
          <w:szCs w:val="24"/>
        </w:rPr>
        <w:t xml:space="preserve">first </w:t>
      </w:r>
      <w:r w:rsidR="006E773E" w:rsidRPr="00A675F2">
        <w:rPr>
          <w:rFonts w:ascii="Arial" w:hAnsi="Arial" w:cs="Arial"/>
          <w:spacing w:val="-2"/>
          <w:sz w:val="24"/>
          <w:szCs w:val="24"/>
        </w:rPr>
        <w:t>sale in each state, so that we can prepare the required forms for signature by you, and filing by us, before the 15-day deadline:</w:t>
      </w:r>
    </w:p>
    <w:p w:rsidR="006E773E" w:rsidRPr="00A675F2" w:rsidRDefault="006E773E">
      <w:pPr>
        <w:keepNext/>
        <w:keepLines/>
        <w:tabs>
          <w:tab w:val="left" w:pos="-720"/>
        </w:tabs>
        <w:suppressAutoHyphens/>
        <w:jc w:val="both"/>
        <w:rPr>
          <w:rFonts w:ascii="Arial" w:hAnsi="Arial" w:cs="Arial"/>
          <w:spacing w:val="-2"/>
        </w:rPr>
      </w:pPr>
    </w:p>
    <w:tbl>
      <w:tblPr>
        <w:tblW w:w="14220" w:type="dxa"/>
        <w:tblInd w:w="120" w:type="dxa"/>
        <w:tblLayout w:type="fixed"/>
        <w:tblCellMar>
          <w:left w:w="120" w:type="dxa"/>
          <w:right w:w="120" w:type="dxa"/>
        </w:tblCellMar>
        <w:tblLook w:val="0000" w:firstRow="0" w:lastRow="0" w:firstColumn="0" w:lastColumn="0" w:noHBand="0" w:noVBand="0"/>
      </w:tblPr>
      <w:tblGrid>
        <w:gridCol w:w="1567"/>
        <w:gridCol w:w="4140"/>
        <w:gridCol w:w="1710"/>
        <w:gridCol w:w="4193"/>
        <w:gridCol w:w="1260"/>
        <w:gridCol w:w="1350"/>
      </w:tblGrid>
      <w:tr w:rsidR="006E773E" w:rsidRPr="00A675F2" w:rsidTr="00FD4940">
        <w:trPr>
          <w:tblHeader/>
        </w:trPr>
        <w:tc>
          <w:tcPr>
            <w:tcW w:w="1567" w:type="dxa"/>
            <w:tcBorders>
              <w:top w:val="double" w:sz="6" w:space="0" w:color="auto"/>
              <w:left w:val="double" w:sz="6" w:space="0" w:color="auto"/>
              <w:bottom w:val="double" w:sz="6" w:space="0" w:color="auto"/>
            </w:tcBorders>
            <w:vAlign w:val="bottom"/>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State</w:t>
            </w:r>
          </w:p>
        </w:tc>
        <w:tc>
          <w:tcPr>
            <w:tcW w:w="4140" w:type="dxa"/>
            <w:tcBorders>
              <w:top w:val="double" w:sz="6" w:space="0" w:color="auto"/>
              <w:left w:val="single" w:sz="6" w:space="0" w:color="auto"/>
              <w:bottom w:val="double" w:sz="6" w:space="0" w:color="auto"/>
            </w:tcBorders>
            <w:vAlign w:val="bottom"/>
          </w:tcPr>
          <w:p w:rsidR="006E773E" w:rsidRPr="00A675F2" w:rsidRDefault="00A26FB3">
            <w:pPr>
              <w:keepNext/>
              <w:keepLines/>
              <w:tabs>
                <w:tab w:val="left" w:pos="-720"/>
              </w:tabs>
              <w:suppressAutoHyphens/>
              <w:spacing w:after="54"/>
              <w:jc w:val="center"/>
              <w:rPr>
                <w:rFonts w:ascii="Arial" w:hAnsi="Arial" w:cs="Arial"/>
                <w:b/>
                <w:spacing w:val="-2"/>
              </w:rPr>
            </w:pPr>
            <w:r>
              <w:rPr>
                <w:rFonts w:ascii="Arial" w:hAnsi="Arial" w:cs="Arial"/>
                <w:b/>
                <w:spacing w:val="-2"/>
              </w:rPr>
              <w:t>Filing Notes</w:t>
            </w:r>
          </w:p>
        </w:tc>
        <w:tc>
          <w:tcPr>
            <w:tcW w:w="1710" w:type="dxa"/>
            <w:tcBorders>
              <w:top w:val="double" w:sz="6" w:space="0" w:color="auto"/>
              <w:left w:val="single" w:sz="6" w:space="0" w:color="auto"/>
              <w:bottom w:val="double" w:sz="6" w:space="0" w:color="auto"/>
            </w:tcBorders>
            <w:vAlign w:val="bottom"/>
          </w:tcPr>
          <w:p w:rsidR="006E773E" w:rsidRPr="00A675F2" w:rsidRDefault="006E773E">
            <w:pPr>
              <w:keepNext/>
              <w:keepLines/>
              <w:tabs>
                <w:tab w:val="left" w:pos="-720"/>
              </w:tabs>
              <w:suppressAutoHyphens/>
              <w:spacing w:before="90"/>
              <w:jc w:val="center"/>
              <w:rPr>
                <w:rFonts w:ascii="Arial" w:hAnsi="Arial" w:cs="Arial"/>
                <w:b/>
                <w:spacing w:val="-2"/>
              </w:rPr>
            </w:pPr>
            <w:r w:rsidRPr="00A675F2">
              <w:rPr>
                <w:rFonts w:ascii="Arial" w:hAnsi="Arial" w:cs="Arial"/>
                <w:b/>
                <w:spacing w:val="-2"/>
              </w:rPr>
              <w:t>State</w:t>
            </w:r>
          </w:p>
          <w:p w:rsidR="006E773E" w:rsidRPr="00A675F2" w:rsidRDefault="006E773E">
            <w:pPr>
              <w:keepNext/>
              <w:keepLines/>
              <w:tabs>
                <w:tab w:val="left" w:pos="-720"/>
              </w:tabs>
              <w:suppressAutoHyphens/>
              <w:spacing w:after="54"/>
              <w:jc w:val="center"/>
              <w:rPr>
                <w:rFonts w:ascii="Arial" w:hAnsi="Arial" w:cs="Arial"/>
                <w:b/>
                <w:spacing w:val="-2"/>
              </w:rPr>
            </w:pPr>
            <w:r w:rsidRPr="00A675F2">
              <w:rPr>
                <w:rFonts w:ascii="Arial" w:hAnsi="Arial" w:cs="Arial"/>
                <w:b/>
                <w:spacing w:val="-2"/>
              </w:rPr>
              <w:t>Filing Fee</w:t>
            </w:r>
          </w:p>
        </w:tc>
        <w:tc>
          <w:tcPr>
            <w:tcW w:w="4193" w:type="dxa"/>
            <w:tcBorders>
              <w:top w:val="double" w:sz="6" w:space="0" w:color="auto"/>
              <w:left w:val="single" w:sz="6" w:space="0" w:color="auto"/>
              <w:bottom w:val="double" w:sz="6" w:space="0" w:color="auto"/>
            </w:tcBorders>
            <w:vAlign w:val="bottom"/>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Approximate Legal Fees</w:t>
            </w:r>
          </w:p>
        </w:tc>
        <w:tc>
          <w:tcPr>
            <w:tcW w:w="1260" w:type="dxa"/>
            <w:tcBorders>
              <w:top w:val="double" w:sz="6" w:space="0" w:color="auto"/>
              <w:left w:val="single" w:sz="6" w:space="0" w:color="auto"/>
              <w:bottom w:val="double" w:sz="6" w:space="0" w:color="auto"/>
            </w:tcBorders>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Exemption Duration</w:t>
            </w:r>
          </w:p>
        </w:tc>
        <w:tc>
          <w:tcPr>
            <w:tcW w:w="1350" w:type="dxa"/>
            <w:tcBorders>
              <w:top w:val="double" w:sz="6" w:space="0" w:color="auto"/>
              <w:left w:val="single" w:sz="6" w:space="0" w:color="auto"/>
              <w:bottom w:val="double" w:sz="6" w:space="0" w:color="auto"/>
              <w:right w:val="double" w:sz="6" w:space="0" w:color="auto"/>
            </w:tcBorders>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Follow-up Legal Fees</w:t>
            </w:r>
          </w:p>
        </w:tc>
      </w:tr>
      <w:tr w:rsidR="006E773E" w:rsidRPr="00A675F2" w:rsidTr="00FD4940">
        <w:tc>
          <w:tcPr>
            <w:tcW w:w="1567" w:type="dxa"/>
            <w:tcBorders>
              <w:top w:val="single" w:sz="14" w:space="0" w:color="auto"/>
              <w:left w:val="double" w:sz="6" w:space="0" w:color="auto"/>
            </w:tcBorders>
          </w:tcPr>
          <w:p w:rsidR="00533DDB" w:rsidRDefault="006E773E">
            <w:pPr>
              <w:tabs>
                <w:tab w:val="left" w:pos="-720"/>
              </w:tabs>
              <w:suppressAutoHyphens/>
              <w:spacing w:before="90" w:after="54"/>
              <w:rPr>
                <w:rFonts w:ascii="Arial" w:hAnsi="Arial" w:cs="Arial"/>
                <w:b/>
                <w:spacing w:val="-2"/>
              </w:rPr>
            </w:pPr>
            <w:r w:rsidRPr="00A675F2">
              <w:rPr>
                <w:rFonts w:ascii="Arial" w:hAnsi="Arial" w:cs="Arial"/>
                <w:b/>
                <w:spacing w:val="-2"/>
              </w:rPr>
              <w:t>SEC</w:t>
            </w:r>
            <w:r w:rsidR="00533DDB">
              <w:rPr>
                <w:rFonts w:ascii="Arial" w:hAnsi="Arial" w:cs="Arial"/>
                <w:b/>
                <w:spacing w:val="-2"/>
              </w:rPr>
              <w:t xml:space="preserve"> </w:t>
            </w:r>
          </w:p>
          <w:p w:rsidR="006E773E" w:rsidRDefault="00533DDB">
            <w:pPr>
              <w:tabs>
                <w:tab w:val="left" w:pos="-720"/>
              </w:tabs>
              <w:suppressAutoHyphens/>
              <w:spacing w:before="90" w:after="54"/>
              <w:rPr>
                <w:rFonts w:ascii="Arial" w:hAnsi="Arial" w:cs="Arial"/>
                <w:b/>
                <w:spacing w:val="-2"/>
              </w:rPr>
            </w:pPr>
            <w:r>
              <w:rPr>
                <w:rFonts w:ascii="Arial" w:hAnsi="Arial" w:cs="Arial"/>
                <w:b/>
                <w:spacing w:val="-2"/>
              </w:rPr>
              <w:t>Form D</w:t>
            </w:r>
          </w:p>
          <w:p w:rsidR="00533DDB" w:rsidRPr="00A675F2" w:rsidRDefault="00533DDB">
            <w:pPr>
              <w:tabs>
                <w:tab w:val="left" w:pos="-720"/>
              </w:tabs>
              <w:suppressAutoHyphens/>
              <w:spacing w:before="90" w:after="54"/>
              <w:rPr>
                <w:rFonts w:ascii="Arial" w:hAnsi="Arial" w:cs="Arial"/>
                <w:b/>
                <w:spacing w:val="-2"/>
              </w:rPr>
            </w:pPr>
            <w:r>
              <w:rPr>
                <w:rFonts w:ascii="Arial" w:hAnsi="Arial" w:cs="Arial"/>
                <w:b/>
                <w:spacing w:val="-2"/>
              </w:rPr>
              <w:t>Online on EDGAR</w:t>
            </w:r>
          </w:p>
        </w:tc>
        <w:tc>
          <w:tcPr>
            <w:tcW w:w="4140" w:type="dxa"/>
            <w:tcBorders>
              <w:top w:val="single" w:sz="14" w:space="0" w:color="auto"/>
              <w:left w:val="single" w:sz="6" w:space="0" w:color="auto"/>
            </w:tcBorders>
          </w:tcPr>
          <w:p w:rsidR="006E773E" w:rsidRDefault="00A26FB3">
            <w:pPr>
              <w:pStyle w:val="Document1"/>
              <w:keepNext w:val="0"/>
              <w:keepLines w:val="0"/>
              <w:spacing w:before="90" w:after="54"/>
              <w:rPr>
                <w:rFonts w:ascii="Arial" w:hAnsi="Arial" w:cs="Arial"/>
                <w:spacing w:val="-2"/>
              </w:rPr>
            </w:pPr>
            <w:r>
              <w:rPr>
                <w:rFonts w:ascii="Arial" w:hAnsi="Arial" w:cs="Arial"/>
                <w:spacing w:val="-2"/>
              </w:rPr>
              <w:t>File SEC Form D on EDGAR</w:t>
            </w:r>
          </w:p>
          <w:p w:rsidR="00A26FB3" w:rsidRPr="00FD4940" w:rsidRDefault="00A26FB3" w:rsidP="00A26FB3">
            <w:pPr>
              <w:rPr>
                <w:sz w:val="16"/>
                <w:szCs w:val="16"/>
              </w:rPr>
            </w:pPr>
            <w:r w:rsidRPr="00FD4940">
              <w:rPr>
                <w:sz w:val="16"/>
                <w:szCs w:val="16"/>
              </w:rPr>
              <w:t>Form ID to open an EDGAR Filer Account:</w:t>
            </w:r>
          </w:p>
          <w:p w:rsidR="00A26FB3" w:rsidRPr="00533DDB" w:rsidRDefault="00B11C33" w:rsidP="00A26FB3">
            <w:pPr>
              <w:rPr>
                <w:sz w:val="18"/>
                <w:szCs w:val="18"/>
              </w:rPr>
            </w:pPr>
            <w:hyperlink r:id="rId9" w:history="1">
              <w:r w:rsidR="00A26FB3" w:rsidRPr="00533DDB">
                <w:rPr>
                  <w:rStyle w:val="Hyperlink"/>
                  <w:rFonts w:eastAsiaTheme="majorEastAsia"/>
                  <w:sz w:val="18"/>
                  <w:szCs w:val="18"/>
                </w:rPr>
                <w:t>http://www.sec.gov/about/forms/formid.pdf</w:t>
              </w:r>
            </w:hyperlink>
            <w:r w:rsidR="00A26FB3" w:rsidRPr="00533DDB">
              <w:rPr>
                <w:sz w:val="18"/>
                <w:szCs w:val="18"/>
              </w:rPr>
              <w:t xml:space="preserve"> </w:t>
            </w:r>
            <w:r w:rsidR="00FD4940" w:rsidRPr="00533DDB">
              <w:rPr>
                <w:sz w:val="18"/>
                <w:szCs w:val="18"/>
              </w:rPr>
              <w:t xml:space="preserve"> Form D Filing:</w:t>
            </w:r>
          </w:p>
          <w:p w:rsidR="00FD4940" w:rsidRPr="00533DDB" w:rsidRDefault="00B11C33" w:rsidP="00FD4940">
            <w:pPr>
              <w:rPr>
                <w:rStyle w:val="Hyperlink"/>
                <w:rFonts w:eastAsiaTheme="majorEastAsia" w:cs="Arial"/>
                <w:sz w:val="18"/>
                <w:szCs w:val="18"/>
              </w:rPr>
            </w:pPr>
            <w:hyperlink r:id="rId10" w:history="1">
              <w:r w:rsidR="00FD4940" w:rsidRPr="00533DDB">
                <w:rPr>
                  <w:rStyle w:val="Hyperlink"/>
                  <w:rFonts w:eastAsiaTheme="majorEastAsia" w:cs="Arial"/>
                  <w:sz w:val="18"/>
                  <w:szCs w:val="18"/>
                </w:rPr>
                <w:t>https://www.filermanagement.edgarfiling.sec.gov/</w:t>
              </w:r>
            </w:hyperlink>
          </w:p>
          <w:p w:rsidR="00FD4940" w:rsidRPr="00533DDB" w:rsidRDefault="00B11C33" w:rsidP="00FD4940">
            <w:pPr>
              <w:rPr>
                <w:rStyle w:val="Hyperlink"/>
                <w:rFonts w:eastAsiaTheme="majorEastAsia"/>
                <w:sz w:val="18"/>
                <w:szCs w:val="18"/>
              </w:rPr>
            </w:pPr>
            <w:hyperlink r:id="rId11" w:history="1">
              <w:r w:rsidR="00FD4940" w:rsidRPr="00533DDB">
                <w:rPr>
                  <w:rStyle w:val="Hyperlink"/>
                  <w:rFonts w:eastAsiaTheme="majorEastAsia"/>
                  <w:sz w:val="18"/>
                  <w:szCs w:val="18"/>
                </w:rPr>
                <w:t>https://www.onlineforms.edgarfiling.sec.gov/</w:t>
              </w:r>
            </w:hyperlink>
          </w:p>
          <w:p w:rsidR="00FD4940" w:rsidRPr="00533DDB" w:rsidRDefault="00B11C33" w:rsidP="00FD4940">
            <w:pPr>
              <w:rPr>
                <w:rFonts w:cs="Arial"/>
                <w:sz w:val="18"/>
                <w:szCs w:val="18"/>
              </w:rPr>
            </w:pPr>
            <w:hyperlink r:id="rId12" w:history="1">
              <w:r w:rsidR="00FD4940" w:rsidRPr="00533DDB">
                <w:rPr>
                  <w:rStyle w:val="Hyperlink"/>
                  <w:rFonts w:eastAsiaTheme="majorEastAsia"/>
                  <w:sz w:val="18"/>
                  <w:szCs w:val="18"/>
                </w:rPr>
                <w:t>https://www.filermanagement.edgarfiling.sec.gov</w:t>
              </w:r>
            </w:hyperlink>
          </w:p>
          <w:p w:rsidR="00A26FB3" w:rsidRPr="00A675F2" w:rsidRDefault="00A26FB3">
            <w:pPr>
              <w:pStyle w:val="Document1"/>
              <w:keepNext w:val="0"/>
              <w:keepLines w:val="0"/>
              <w:spacing w:before="90" w:after="54"/>
              <w:rPr>
                <w:rFonts w:ascii="Arial" w:hAnsi="Arial" w:cs="Arial"/>
                <w:spacing w:val="-2"/>
              </w:rPr>
            </w:pPr>
          </w:p>
        </w:tc>
        <w:tc>
          <w:tcPr>
            <w:tcW w:w="1710" w:type="dxa"/>
            <w:tcBorders>
              <w:top w:val="single" w:sz="14"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- 0 -</w:t>
            </w:r>
          </w:p>
        </w:tc>
        <w:tc>
          <w:tcPr>
            <w:tcW w:w="4193" w:type="dxa"/>
            <w:tcBorders>
              <w:top w:val="single" w:sz="14" w:space="0" w:color="auto"/>
              <w:left w:val="single" w:sz="6" w:space="0" w:color="auto"/>
            </w:tcBorders>
          </w:tcPr>
          <w:p w:rsidR="00761109" w:rsidRDefault="0023758A" w:rsidP="00533DDB">
            <w:pPr>
              <w:tabs>
                <w:tab w:val="left" w:pos="-720"/>
              </w:tabs>
              <w:suppressAutoHyphens/>
              <w:spacing w:before="90" w:after="54"/>
              <w:jc w:val="center"/>
              <w:rPr>
                <w:rFonts w:ascii="Arial" w:hAnsi="Arial" w:cs="Arial"/>
                <w:spacing w:val="-2"/>
              </w:rPr>
            </w:pPr>
            <w:r>
              <w:rPr>
                <w:rFonts w:ascii="Arial" w:hAnsi="Arial" w:cs="Arial"/>
                <w:spacing w:val="-2"/>
              </w:rPr>
              <w:t xml:space="preserve">$1,500 to $3,000 </w:t>
            </w:r>
          </w:p>
          <w:p w:rsidR="00533DDB" w:rsidRPr="00533DDB" w:rsidRDefault="00533DDB" w:rsidP="00533DDB">
            <w:pPr>
              <w:tabs>
                <w:tab w:val="left" w:pos="-720"/>
              </w:tabs>
              <w:suppressAutoHyphens/>
              <w:spacing w:before="90" w:after="54"/>
              <w:jc w:val="center"/>
              <w:rPr>
                <w:rFonts w:ascii="Arial" w:hAnsi="Arial" w:cs="Arial"/>
                <w:spacing w:val="-2"/>
              </w:rPr>
            </w:pPr>
          </w:p>
          <w:p w:rsidR="006E773E" w:rsidRPr="00A675F2" w:rsidRDefault="0023758A" w:rsidP="00761109">
            <w:pPr>
              <w:tabs>
                <w:tab w:val="left" w:pos="-720"/>
              </w:tabs>
              <w:suppressAutoHyphens/>
              <w:spacing w:before="90" w:after="54"/>
              <w:jc w:val="center"/>
              <w:rPr>
                <w:rFonts w:ascii="Arial" w:hAnsi="Arial" w:cs="Arial"/>
                <w:spacing w:val="-2"/>
              </w:rPr>
            </w:pPr>
            <w:r>
              <w:rPr>
                <w:rFonts w:ascii="Arial" w:hAnsi="Arial" w:cs="Arial"/>
                <w:spacing w:val="-2"/>
              </w:rPr>
              <w:t xml:space="preserve">(Or </w:t>
            </w:r>
            <w:r w:rsidR="006E773E" w:rsidRPr="00A675F2">
              <w:rPr>
                <w:rFonts w:ascii="Arial" w:hAnsi="Arial" w:cs="Arial"/>
                <w:spacing w:val="-2"/>
              </w:rPr>
              <w:t>$</w:t>
            </w:r>
            <w:r w:rsidR="007B011D">
              <w:rPr>
                <w:rFonts w:ascii="Arial" w:hAnsi="Arial" w:cs="Arial"/>
                <w:spacing w:val="-2"/>
              </w:rPr>
              <w:t>2</w:t>
            </w:r>
            <w:r w:rsidR="006E773E" w:rsidRPr="00A675F2">
              <w:rPr>
                <w:rFonts w:ascii="Arial" w:hAnsi="Arial" w:cs="Arial"/>
                <w:spacing w:val="-2"/>
              </w:rPr>
              <w:t>,</w:t>
            </w:r>
            <w:r w:rsidR="007B011D">
              <w:rPr>
                <w:rFonts w:ascii="Arial" w:hAnsi="Arial" w:cs="Arial"/>
                <w:spacing w:val="-2"/>
              </w:rPr>
              <w:t>2</w:t>
            </w:r>
            <w:r w:rsidR="006E773E">
              <w:rPr>
                <w:rFonts w:ascii="Arial" w:hAnsi="Arial" w:cs="Arial"/>
                <w:spacing w:val="-2"/>
              </w:rPr>
              <w:t>5</w:t>
            </w:r>
            <w:r w:rsidR="006E773E" w:rsidRPr="00A675F2">
              <w:rPr>
                <w:rFonts w:ascii="Arial" w:hAnsi="Arial" w:cs="Arial"/>
                <w:spacing w:val="-2"/>
              </w:rPr>
              <w:t xml:space="preserve">0 to </w:t>
            </w:r>
            <w:r w:rsidR="006E773E">
              <w:rPr>
                <w:rFonts w:ascii="Arial" w:hAnsi="Arial" w:cs="Arial"/>
                <w:spacing w:val="-2"/>
              </w:rPr>
              <w:t>$3</w:t>
            </w:r>
            <w:r w:rsidR="006E773E" w:rsidRPr="00A675F2">
              <w:rPr>
                <w:rFonts w:ascii="Arial" w:hAnsi="Arial" w:cs="Arial"/>
                <w:spacing w:val="-2"/>
              </w:rPr>
              <w:t>,</w:t>
            </w:r>
            <w:r>
              <w:rPr>
                <w:rFonts w:ascii="Arial" w:hAnsi="Arial" w:cs="Arial"/>
                <w:spacing w:val="-2"/>
              </w:rPr>
              <w:t>75</w:t>
            </w:r>
            <w:r w:rsidR="006E773E" w:rsidRPr="00A675F2">
              <w:rPr>
                <w:rFonts w:ascii="Arial" w:hAnsi="Arial" w:cs="Arial"/>
                <w:spacing w:val="-2"/>
              </w:rPr>
              <w:t>0</w:t>
            </w:r>
            <w:r w:rsidR="00761109">
              <w:rPr>
                <w:rFonts w:ascii="Arial" w:hAnsi="Arial" w:cs="Arial"/>
                <w:spacing w:val="-2"/>
              </w:rPr>
              <w:t xml:space="preserve"> if</w:t>
            </w:r>
            <w:r w:rsidR="006E773E" w:rsidRPr="00A675F2">
              <w:rPr>
                <w:rFonts w:ascii="Arial" w:hAnsi="Arial" w:cs="Arial"/>
                <w:spacing w:val="-2"/>
              </w:rPr>
              <w:t xml:space="preserve"> including </w:t>
            </w:r>
            <w:r w:rsidR="007B011D">
              <w:rPr>
                <w:rFonts w:ascii="Arial" w:hAnsi="Arial" w:cs="Arial"/>
                <w:spacing w:val="-2"/>
              </w:rPr>
              <w:t xml:space="preserve">$750 EDGAR </w:t>
            </w:r>
            <w:r w:rsidR="00761109">
              <w:rPr>
                <w:rFonts w:ascii="Arial" w:hAnsi="Arial" w:cs="Arial"/>
                <w:spacing w:val="-2"/>
              </w:rPr>
              <w:t xml:space="preserve">online </w:t>
            </w:r>
            <w:r w:rsidR="007B011D">
              <w:rPr>
                <w:rFonts w:ascii="Arial" w:hAnsi="Arial" w:cs="Arial"/>
                <w:spacing w:val="-2"/>
              </w:rPr>
              <w:t>account setup</w:t>
            </w:r>
            <w:r w:rsidR="006E773E" w:rsidRPr="00A675F2">
              <w:rPr>
                <w:rFonts w:ascii="Arial" w:hAnsi="Arial" w:cs="Arial"/>
                <w:spacing w:val="-2"/>
              </w:rPr>
              <w:t>.</w:t>
            </w:r>
            <w:r>
              <w:rPr>
                <w:rFonts w:ascii="Arial" w:hAnsi="Arial" w:cs="Arial"/>
                <w:spacing w:val="-2"/>
              </w:rPr>
              <w:t>)</w:t>
            </w:r>
          </w:p>
        </w:tc>
        <w:tc>
          <w:tcPr>
            <w:tcW w:w="1260" w:type="dxa"/>
            <w:tcBorders>
              <w:top w:val="single" w:sz="14" w:space="0" w:color="auto"/>
              <w:left w:val="single" w:sz="6" w:space="0" w:color="auto"/>
            </w:tcBorders>
          </w:tcPr>
          <w:p w:rsidR="006E773E" w:rsidRPr="00761109" w:rsidRDefault="00761109">
            <w:pPr>
              <w:tabs>
                <w:tab w:val="left" w:pos="-720"/>
              </w:tabs>
              <w:suppressAutoHyphens/>
              <w:spacing w:before="90" w:after="54"/>
              <w:jc w:val="center"/>
              <w:rPr>
                <w:rFonts w:ascii="Arial" w:hAnsi="Arial" w:cs="Arial"/>
                <w:spacing w:val="-2"/>
                <w:sz w:val="22"/>
                <w:szCs w:val="22"/>
              </w:rPr>
            </w:pPr>
            <w:r w:rsidRPr="00761109">
              <w:rPr>
                <w:rFonts w:ascii="Arial" w:hAnsi="Arial" w:cs="Arial"/>
                <w:spacing w:val="-2"/>
                <w:sz w:val="22"/>
                <w:szCs w:val="22"/>
              </w:rPr>
              <w:t xml:space="preserve">Annual </w:t>
            </w:r>
            <w:r>
              <w:rPr>
                <w:rFonts w:ascii="Arial" w:hAnsi="Arial" w:cs="Arial"/>
                <w:spacing w:val="-2"/>
                <w:sz w:val="22"/>
                <w:szCs w:val="22"/>
              </w:rPr>
              <w:t xml:space="preserve">Updating </w:t>
            </w:r>
            <w:r w:rsidRPr="00761109">
              <w:rPr>
                <w:rFonts w:ascii="Arial" w:hAnsi="Arial" w:cs="Arial"/>
                <w:spacing w:val="-2"/>
                <w:sz w:val="16"/>
                <w:szCs w:val="16"/>
              </w:rPr>
              <w:t xml:space="preserve">Amendment </w:t>
            </w:r>
            <w:r>
              <w:rPr>
                <w:rFonts w:ascii="Arial" w:hAnsi="Arial" w:cs="Arial"/>
                <w:spacing w:val="-2"/>
                <w:sz w:val="22"/>
                <w:szCs w:val="22"/>
              </w:rPr>
              <w:t xml:space="preserve">and </w:t>
            </w:r>
            <w:r w:rsidRPr="00761109">
              <w:rPr>
                <w:rFonts w:ascii="Arial" w:hAnsi="Arial" w:cs="Arial"/>
                <w:spacing w:val="-2"/>
                <w:sz w:val="22"/>
                <w:szCs w:val="22"/>
              </w:rPr>
              <w:t>Renewal Required</w:t>
            </w:r>
          </w:p>
        </w:tc>
        <w:tc>
          <w:tcPr>
            <w:tcW w:w="1350" w:type="dxa"/>
            <w:tcBorders>
              <w:top w:val="single" w:sz="14" w:space="0" w:color="auto"/>
              <w:left w:val="single" w:sz="6" w:space="0" w:color="auto"/>
              <w:right w:val="double" w:sz="6" w:space="0" w:color="auto"/>
            </w:tcBorders>
          </w:tcPr>
          <w:p w:rsidR="006E773E" w:rsidRPr="00A675F2" w:rsidRDefault="00761109">
            <w:pPr>
              <w:tabs>
                <w:tab w:val="left" w:pos="-720"/>
              </w:tabs>
              <w:suppressAutoHyphens/>
              <w:spacing w:before="90" w:after="54"/>
              <w:jc w:val="center"/>
              <w:rPr>
                <w:rFonts w:ascii="Arial" w:hAnsi="Arial" w:cs="Arial"/>
                <w:spacing w:val="-2"/>
              </w:rPr>
            </w:pPr>
            <w:r>
              <w:rPr>
                <w:rFonts w:ascii="Arial" w:hAnsi="Arial" w:cs="Arial"/>
                <w:spacing w:val="-2"/>
              </w:rPr>
              <w:t>$500 to $750 for Amendment</w:t>
            </w:r>
          </w:p>
        </w:tc>
      </w:tr>
      <w:tr w:rsidR="002E5330" w:rsidRPr="00A675F2" w:rsidTr="00987945">
        <w:tc>
          <w:tcPr>
            <w:tcW w:w="1567" w:type="dxa"/>
            <w:tcBorders>
              <w:top w:val="single" w:sz="6" w:space="0" w:color="auto"/>
              <w:left w:val="double" w:sz="6" w:space="0" w:color="auto"/>
            </w:tcBorders>
          </w:tcPr>
          <w:p w:rsidR="002E5330" w:rsidRPr="00A675F2" w:rsidRDefault="002E5330">
            <w:pPr>
              <w:tabs>
                <w:tab w:val="left" w:pos="-720"/>
              </w:tabs>
              <w:suppressAutoHyphens/>
              <w:spacing w:before="90" w:after="54"/>
              <w:rPr>
                <w:rFonts w:ascii="Arial" w:hAnsi="Arial" w:cs="Arial"/>
                <w:b/>
                <w:spacing w:val="-2"/>
              </w:rPr>
            </w:pPr>
            <w:r>
              <w:rPr>
                <w:rFonts w:ascii="Arial" w:hAnsi="Arial" w:cs="Arial"/>
                <w:b/>
                <w:spacing w:val="-2"/>
              </w:rPr>
              <w:t>States</w:t>
            </w:r>
          </w:p>
        </w:tc>
        <w:tc>
          <w:tcPr>
            <w:tcW w:w="10043" w:type="dxa"/>
            <w:gridSpan w:val="3"/>
            <w:tcBorders>
              <w:top w:val="single" w:sz="6" w:space="0" w:color="auto"/>
              <w:left w:val="single" w:sz="6" w:space="0" w:color="auto"/>
            </w:tcBorders>
          </w:tcPr>
          <w:p w:rsidR="002E5330" w:rsidRPr="002E5330" w:rsidRDefault="002E5330" w:rsidP="002E5330">
            <w:pPr>
              <w:rPr>
                <w:rFonts w:cs="Arial"/>
              </w:rPr>
            </w:pPr>
            <w:r w:rsidRPr="002E5330">
              <w:rPr>
                <w:rFonts w:ascii="Arial" w:hAnsi="Arial" w:cs="Arial"/>
                <w:b/>
                <w:spacing w:val="-2"/>
              </w:rPr>
              <w:t>Some states require online filings on EFD system, a few required paper only</w:t>
            </w:r>
            <w:r>
              <w:rPr>
                <w:rFonts w:ascii="Arial" w:hAnsi="Arial" w:cs="Arial"/>
                <w:b/>
                <w:spacing w:val="-2"/>
              </w:rPr>
              <w:t xml:space="preserve">. </w:t>
            </w:r>
            <w:hyperlink r:id="rId13" w:history="1">
              <w:r>
                <w:rPr>
                  <w:rStyle w:val="Hyperlink"/>
                  <w:rFonts w:cs="Arial"/>
                </w:rPr>
                <w:t>https://www.efdnasaa.org/About</w:t>
              </w:r>
            </w:hyperlink>
            <w:r>
              <w:rPr>
                <w:rFonts w:cs="Arial"/>
              </w:rPr>
              <w:t xml:space="preserve"> </w:t>
            </w:r>
          </w:p>
        </w:tc>
        <w:tc>
          <w:tcPr>
            <w:tcW w:w="1260" w:type="dxa"/>
            <w:tcBorders>
              <w:top w:val="single" w:sz="6" w:space="0" w:color="auto"/>
              <w:left w:val="single" w:sz="6" w:space="0" w:color="auto"/>
            </w:tcBorders>
          </w:tcPr>
          <w:p w:rsidR="002E5330" w:rsidRPr="00A675F2" w:rsidRDefault="002E5330">
            <w:pPr>
              <w:tabs>
                <w:tab w:val="left" w:pos="-720"/>
              </w:tabs>
              <w:suppressAutoHyphens/>
              <w:spacing w:before="90" w:after="54"/>
              <w:jc w:val="center"/>
              <w:rPr>
                <w:rFonts w:ascii="Arial" w:hAnsi="Arial" w:cs="Arial"/>
                <w:spacing w:val="-2"/>
              </w:rPr>
            </w:pPr>
          </w:p>
        </w:tc>
        <w:tc>
          <w:tcPr>
            <w:tcW w:w="1350" w:type="dxa"/>
            <w:tcBorders>
              <w:top w:val="single" w:sz="6" w:space="0" w:color="auto"/>
              <w:left w:val="single" w:sz="6" w:space="0" w:color="auto"/>
              <w:right w:val="double" w:sz="6" w:space="0" w:color="auto"/>
            </w:tcBorders>
          </w:tcPr>
          <w:p w:rsidR="002E5330" w:rsidRPr="00A675F2" w:rsidRDefault="002E5330">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Alabama</w:t>
            </w:r>
          </w:p>
        </w:tc>
        <w:tc>
          <w:tcPr>
            <w:tcW w:w="4140" w:type="dxa"/>
            <w:tcBorders>
              <w:top w:val="single" w:sz="6" w:space="0" w:color="auto"/>
              <w:left w:val="single" w:sz="6" w:space="0" w:color="auto"/>
            </w:tcBorders>
          </w:tcPr>
          <w:p w:rsidR="006E773E" w:rsidRPr="00A675F2" w:rsidRDefault="00A26FB3" w:rsidP="00FD4940">
            <w:pPr>
              <w:tabs>
                <w:tab w:val="left" w:pos="-720"/>
              </w:tabs>
              <w:suppressAutoHyphens/>
              <w:spacing w:before="90" w:after="54"/>
              <w:rPr>
                <w:rFonts w:ascii="Arial" w:hAnsi="Arial" w:cs="Arial"/>
                <w:spacing w:val="-2"/>
              </w:rPr>
            </w:pPr>
            <w:r>
              <w:rPr>
                <w:rFonts w:ascii="Arial" w:hAnsi="Arial" w:cs="Arial"/>
                <w:spacing w:val="-2"/>
              </w:rPr>
              <w:t>Requests Offering Memo O</w:t>
            </w:r>
            <w:r w:rsidR="00FD4940">
              <w:rPr>
                <w:rFonts w:ascii="Arial" w:hAnsi="Arial" w:cs="Arial"/>
                <w:spacing w:val="-2"/>
              </w:rPr>
              <w:t xml:space="preserve">ccasionally </w:t>
            </w:r>
          </w:p>
        </w:tc>
        <w:tc>
          <w:tcPr>
            <w:tcW w:w="1710" w:type="dxa"/>
            <w:tcBorders>
              <w:top w:val="single" w:sz="6" w:space="0" w:color="auto"/>
              <w:left w:val="single" w:sz="6" w:space="0" w:color="auto"/>
            </w:tcBorders>
          </w:tcPr>
          <w:p w:rsidR="006E773E" w:rsidRPr="00A675F2" w:rsidRDefault="006E773E" w:rsidP="00C17395">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C17395">
              <w:rPr>
                <w:rFonts w:ascii="Arial" w:hAnsi="Arial" w:cs="Arial"/>
                <w:spacing w:val="-2"/>
              </w:rPr>
              <w:t>300</w:t>
            </w:r>
          </w:p>
        </w:tc>
        <w:tc>
          <w:tcPr>
            <w:tcW w:w="4193" w:type="dxa"/>
            <w:tcBorders>
              <w:top w:val="single" w:sz="6" w:space="0" w:color="auto"/>
              <w:left w:val="single" w:sz="6" w:space="0" w:color="auto"/>
            </w:tcBorders>
          </w:tcPr>
          <w:p w:rsidR="007B011D" w:rsidRPr="00A675F2" w:rsidRDefault="007B011D" w:rsidP="00A26FB3">
            <w:pPr>
              <w:tabs>
                <w:tab w:val="left" w:pos="-720"/>
              </w:tabs>
              <w:suppressAutoHyphens/>
              <w:spacing w:before="90" w:after="54"/>
              <w:jc w:val="center"/>
              <w:rPr>
                <w:rFonts w:ascii="Arial" w:hAnsi="Arial" w:cs="Arial"/>
                <w:spacing w:val="-2"/>
              </w:rPr>
            </w:pPr>
            <w:r>
              <w:rPr>
                <w:rFonts w:ascii="Arial" w:hAnsi="Arial" w:cs="Arial"/>
                <w:spacing w:val="-2"/>
              </w:rPr>
              <w:t>$300 online</w:t>
            </w:r>
            <w:r w:rsidR="00A26FB3">
              <w:rPr>
                <w:rFonts w:ascii="Arial" w:hAnsi="Arial" w:cs="Arial"/>
                <w:spacing w:val="-2"/>
              </w:rPr>
              <w:t xml:space="preserv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761109">
              <w:rPr>
                <w:rFonts w:ascii="Arial" w:hAnsi="Arial" w:cs="Arial"/>
                <w:spacing w:val="-2"/>
              </w:rPr>
              <w:t>, File Sales Updates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Alaska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40" w:after="20"/>
              <w:rPr>
                <w:rFonts w:ascii="Arial" w:hAnsi="Arial" w:cs="Arial"/>
                <w:spacing w:val="-2"/>
              </w:rPr>
            </w:pPr>
          </w:p>
        </w:tc>
        <w:tc>
          <w:tcPr>
            <w:tcW w:w="1710" w:type="dxa"/>
            <w:tcBorders>
              <w:top w:val="single" w:sz="6" w:space="0" w:color="auto"/>
              <w:left w:val="single" w:sz="6" w:space="0" w:color="auto"/>
            </w:tcBorders>
          </w:tcPr>
          <w:p w:rsidR="006E773E"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w:t>
            </w:r>
            <w:r>
              <w:rPr>
                <w:rFonts w:ascii="Arial" w:hAnsi="Arial" w:cs="Arial"/>
                <w:spacing w:val="-2"/>
              </w:rPr>
              <w:t>6</w:t>
            </w:r>
            <w:r w:rsidRPr="00A675F2">
              <w:rPr>
                <w:rFonts w:ascii="Arial" w:hAnsi="Arial" w:cs="Arial"/>
                <w:spacing w:val="-2"/>
              </w:rPr>
              <w:t>00 for 1yr</w:t>
            </w:r>
          </w:p>
          <w:p w:rsidR="00761109" w:rsidRPr="00A675F2" w:rsidRDefault="00761109">
            <w:pPr>
              <w:tabs>
                <w:tab w:val="left" w:pos="-720"/>
              </w:tabs>
              <w:suppressAutoHyphens/>
              <w:spacing w:before="40" w:after="20"/>
              <w:jc w:val="center"/>
              <w:rPr>
                <w:rFonts w:ascii="Arial" w:hAnsi="Arial" w:cs="Arial"/>
                <w:spacing w:val="-2"/>
              </w:rPr>
            </w:pPr>
          </w:p>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$1,100 for 2yrs</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40" w:after="20"/>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1 year</w:t>
            </w:r>
          </w:p>
          <w:p w:rsidR="00761109" w:rsidRDefault="00761109">
            <w:pPr>
              <w:tabs>
                <w:tab w:val="left" w:pos="-720"/>
              </w:tabs>
              <w:suppressAutoHyphens/>
              <w:spacing w:before="40" w:after="20"/>
              <w:jc w:val="center"/>
              <w:rPr>
                <w:rFonts w:ascii="Arial" w:hAnsi="Arial" w:cs="Arial"/>
                <w:spacing w:val="-2"/>
              </w:rPr>
            </w:pPr>
            <w:r>
              <w:rPr>
                <w:rFonts w:ascii="Arial" w:hAnsi="Arial" w:cs="Arial"/>
                <w:spacing w:val="-2"/>
              </w:rPr>
              <w:t>File Sales Updates and</w:t>
            </w:r>
          </w:p>
          <w:p w:rsidR="006E773E" w:rsidRPr="00A675F2" w:rsidRDefault="00761109" w:rsidP="00761109">
            <w:pPr>
              <w:tabs>
                <w:tab w:val="left" w:pos="-720"/>
              </w:tabs>
              <w:suppressAutoHyphens/>
              <w:spacing w:before="40" w:after="20"/>
              <w:jc w:val="center"/>
              <w:rPr>
                <w:rFonts w:ascii="Arial" w:hAnsi="Arial" w:cs="Arial"/>
                <w:spacing w:val="-2"/>
              </w:rPr>
            </w:pPr>
            <w:r w:rsidRPr="00761109">
              <w:rPr>
                <w:rFonts w:ascii="Arial" w:hAnsi="Arial" w:cs="Arial"/>
                <w:spacing w:val="-2"/>
                <w:sz w:val="16"/>
                <w:szCs w:val="16"/>
              </w:rPr>
              <w:t xml:space="preserve">Annual Renewal </w:t>
            </w:r>
          </w:p>
        </w:tc>
        <w:tc>
          <w:tcPr>
            <w:tcW w:w="1350" w:type="dxa"/>
            <w:tcBorders>
              <w:top w:val="single" w:sz="6" w:space="0" w:color="auto"/>
              <w:left w:val="single" w:sz="6" w:space="0" w:color="auto"/>
              <w:right w:val="double" w:sz="6" w:space="0" w:color="auto"/>
            </w:tcBorders>
          </w:tcPr>
          <w:p w:rsidR="006E773E" w:rsidRDefault="004428BB">
            <w:pPr>
              <w:tabs>
                <w:tab w:val="left" w:pos="-720"/>
              </w:tabs>
              <w:suppressAutoHyphens/>
              <w:spacing w:before="90" w:after="54"/>
              <w:jc w:val="center"/>
              <w:rPr>
                <w:rFonts w:ascii="Arial" w:hAnsi="Arial" w:cs="Arial"/>
                <w:spacing w:val="-2"/>
              </w:rPr>
            </w:pPr>
            <w:r>
              <w:rPr>
                <w:rFonts w:ascii="Arial" w:hAnsi="Arial" w:cs="Arial"/>
                <w:spacing w:val="-2"/>
              </w:rPr>
              <w:t>$600 year</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t>+ legal</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Arizona</w:t>
            </w:r>
          </w:p>
        </w:tc>
        <w:tc>
          <w:tcPr>
            <w:tcW w:w="4140" w:type="dxa"/>
            <w:tcBorders>
              <w:top w:val="single" w:sz="6" w:space="0" w:color="auto"/>
              <w:left w:val="single" w:sz="6" w:space="0" w:color="auto"/>
            </w:tcBorders>
          </w:tcPr>
          <w:p w:rsidR="006E773E" w:rsidRPr="00A675F2" w:rsidRDefault="004428BB">
            <w:pPr>
              <w:tabs>
                <w:tab w:val="left" w:pos="-720"/>
              </w:tabs>
              <w:suppressAutoHyphens/>
              <w:spacing w:before="90" w:after="54"/>
              <w:rPr>
                <w:rFonts w:ascii="Arial" w:hAnsi="Arial" w:cs="Arial"/>
                <w:spacing w:val="-2"/>
              </w:rPr>
            </w:pPr>
            <w:r>
              <w:rPr>
                <w:rFonts w:ascii="Arial" w:hAnsi="Arial" w:cs="Arial"/>
                <w:spacing w:val="-2"/>
              </w:rPr>
              <w:t>No late fee</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t>$0 late fee</w:t>
            </w:r>
          </w:p>
        </w:tc>
        <w:tc>
          <w:tcPr>
            <w:tcW w:w="4193" w:type="dxa"/>
            <w:tcBorders>
              <w:top w:val="single" w:sz="6" w:space="0" w:color="auto"/>
              <w:left w:val="single" w:sz="6" w:space="0" w:color="auto"/>
            </w:tcBorders>
          </w:tcPr>
          <w:p w:rsidR="00A26FB3" w:rsidRDefault="00A80402" w:rsidP="00A26FB3">
            <w:pPr>
              <w:tabs>
                <w:tab w:val="left" w:pos="-720"/>
              </w:tabs>
              <w:suppressAutoHyphens/>
              <w:spacing w:before="90" w:after="54"/>
              <w:jc w:val="center"/>
              <w:rPr>
                <w:rFonts w:ascii="Arial" w:hAnsi="Arial" w:cs="Arial"/>
                <w:spacing w:val="-2"/>
              </w:rPr>
            </w:pPr>
            <w:r>
              <w:rPr>
                <w:rFonts w:ascii="Arial" w:hAnsi="Arial" w:cs="Arial"/>
                <w:spacing w:val="-2"/>
              </w:rPr>
              <w:t>$700</w:t>
            </w:r>
            <w:r w:rsidR="007B011D">
              <w:rPr>
                <w:rFonts w:ascii="Arial" w:hAnsi="Arial" w:cs="Arial"/>
                <w:spacing w:val="-2"/>
              </w:rPr>
              <w:t xml:space="preserve"> paper </w:t>
            </w:r>
            <w:r w:rsidR="00A26FB3">
              <w:rPr>
                <w:rFonts w:ascii="Arial" w:hAnsi="Arial" w:cs="Arial"/>
                <w:spacing w:val="-2"/>
              </w:rPr>
              <w:t xml:space="preserve">filing </w:t>
            </w:r>
            <w:r w:rsidR="007B011D">
              <w:rPr>
                <w:rFonts w:ascii="Arial" w:hAnsi="Arial" w:cs="Arial"/>
                <w:spacing w:val="-2"/>
              </w:rPr>
              <w:t>required</w:t>
            </w:r>
            <w:r w:rsidR="00A26FB3">
              <w:rPr>
                <w:rFonts w:ascii="Arial" w:hAnsi="Arial" w:cs="Arial"/>
                <w:spacing w:val="-2"/>
              </w:rPr>
              <w:t xml:space="preserve">. </w:t>
            </w:r>
          </w:p>
          <w:p w:rsidR="006E773E" w:rsidRPr="00A675F2" w:rsidRDefault="00A26FB3" w:rsidP="00A26FB3">
            <w:pPr>
              <w:tabs>
                <w:tab w:val="left" w:pos="-720"/>
              </w:tabs>
              <w:suppressAutoHyphens/>
              <w:spacing w:before="90" w:after="54"/>
              <w:jc w:val="center"/>
              <w:rPr>
                <w:rFonts w:ascii="Arial" w:hAnsi="Arial" w:cs="Arial"/>
                <w:spacing w:val="-2"/>
              </w:rPr>
            </w:pPr>
            <w:r>
              <w:rPr>
                <w:rFonts w:ascii="Arial" w:hAnsi="Arial" w:cs="Arial"/>
                <w:spacing w:val="-2"/>
              </w:rPr>
              <w:t>N</w:t>
            </w:r>
            <w:r w:rsidR="007B011D">
              <w:rPr>
                <w:rFonts w:ascii="Arial" w:hAnsi="Arial" w:cs="Arial"/>
                <w:spacing w:val="-2"/>
              </w:rPr>
              <w:t>o online filing permitted</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p w:rsidR="00761109" w:rsidRPr="00A675F2" w:rsidRDefault="00761109">
            <w:pPr>
              <w:tabs>
                <w:tab w:val="left" w:pos="-720"/>
              </w:tabs>
              <w:suppressAutoHyphens/>
              <w:spacing w:before="90" w:after="54"/>
              <w:jc w:val="center"/>
              <w:rPr>
                <w:rFonts w:ascii="Arial" w:hAnsi="Arial" w:cs="Arial"/>
                <w:spacing w:val="-2"/>
              </w:rPr>
            </w:pPr>
            <w:r>
              <w:rPr>
                <w:rFonts w:ascii="Arial" w:hAnsi="Arial" w:cs="Arial"/>
                <w:spacing w:val="-2"/>
              </w:rPr>
              <w:t>No updates or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$200 filing fee for closing offering +</w:t>
            </w:r>
            <w:r>
              <w:rPr>
                <w:rFonts w:ascii="Arial" w:hAnsi="Arial" w:cs="Arial"/>
                <w:spacing w:val="-2"/>
              </w:rPr>
              <w:t xml:space="preserve"> </w:t>
            </w:r>
            <w:r w:rsidR="00A80402">
              <w:rPr>
                <w:rFonts w:ascii="Arial" w:hAnsi="Arial" w:cs="Arial"/>
                <w:spacing w:val="-2"/>
              </w:rPr>
              <w:t>$700</w:t>
            </w:r>
            <w:r w:rsidRPr="00A675F2">
              <w:rPr>
                <w:rFonts w:ascii="Arial" w:hAnsi="Arial" w:cs="Arial"/>
                <w:spacing w:val="-2"/>
              </w:rPr>
              <w:t xml:space="preserve"> legal</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Arkansas</w:t>
            </w:r>
          </w:p>
        </w:tc>
        <w:tc>
          <w:tcPr>
            <w:tcW w:w="4140" w:type="dxa"/>
            <w:tcBorders>
              <w:top w:val="single" w:sz="6" w:space="0" w:color="auto"/>
              <w:left w:val="single" w:sz="6" w:space="0" w:color="auto"/>
            </w:tcBorders>
          </w:tcPr>
          <w:p w:rsidR="006E773E" w:rsidRPr="00A675F2" w:rsidRDefault="004428BB">
            <w:pPr>
              <w:tabs>
                <w:tab w:val="left" w:pos="-720"/>
              </w:tabs>
              <w:suppressAutoHyphens/>
              <w:spacing w:before="90" w:after="54"/>
              <w:rPr>
                <w:rFonts w:ascii="Arial" w:hAnsi="Arial" w:cs="Arial"/>
                <w:spacing w:val="-2"/>
              </w:rPr>
            </w:pPr>
            <w:r>
              <w:rPr>
                <w:rFonts w:ascii="Arial" w:hAnsi="Arial" w:cs="Arial"/>
                <w:spacing w:val="-2"/>
              </w:rPr>
              <w:t xml:space="preserve">DO NOT FILE LATE.  ARK makes an issue. </w:t>
            </w:r>
            <w:r w:rsidR="006E773E" w:rsidRPr="00A675F2">
              <w:rPr>
                <w:rFonts w:ascii="Arial" w:hAnsi="Arial" w:cs="Arial"/>
                <w:spacing w:val="-2"/>
              </w:rPr>
              <w:t>Fee is 1/1</w:t>
            </w:r>
            <w:r w:rsidR="00761109">
              <w:rPr>
                <w:rFonts w:ascii="Arial" w:hAnsi="Arial" w:cs="Arial"/>
                <w:spacing w:val="-2"/>
              </w:rPr>
              <w:t>0 of 1% of amount offered in AR</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r w:rsidR="00BF262B">
              <w:rPr>
                <w:rFonts w:ascii="Arial" w:hAnsi="Arial" w:cs="Arial"/>
                <w:spacing w:val="-2"/>
              </w:rPr>
              <w:t>$</w:t>
            </w:r>
            <w:r w:rsidRPr="00A675F2">
              <w:rPr>
                <w:rFonts w:ascii="Arial" w:hAnsi="Arial" w:cs="Arial"/>
                <w:spacing w:val="-2"/>
              </w:rPr>
              <w:t>500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761109" w:rsidRPr="00761109" w:rsidRDefault="00761109">
            <w:pPr>
              <w:tabs>
                <w:tab w:val="left" w:pos="-720"/>
              </w:tabs>
              <w:suppressAutoHyphens/>
              <w:spacing w:before="90" w:after="54"/>
              <w:jc w:val="center"/>
              <w:rPr>
                <w:rFonts w:ascii="Arial" w:hAnsi="Arial" w:cs="Arial"/>
                <w:spacing w:val="-2"/>
                <w:sz w:val="16"/>
                <w:szCs w:val="16"/>
              </w:rPr>
            </w:pPr>
            <w:r w:rsidRPr="00761109">
              <w:rPr>
                <w:rFonts w:ascii="Arial" w:hAnsi="Arial" w:cs="Arial"/>
                <w:spacing w:val="-2"/>
                <w:sz w:val="16"/>
                <w:szCs w:val="16"/>
              </w:rPr>
              <w:t>Annual Renewal Required</w:t>
            </w:r>
          </w:p>
        </w:tc>
        <w:tc>
          <w:tcPr>
            <w:tcW w:w="1350" w:type="dxa"/>
            <w:tcBorders>
              <w:top w:val="single" w:sz="6" w:space="0" w:color="auto"/>
              <w:left w:val="single" w:sz="6" w:space="0" w:color="auto"/>
              <w:right w:val="double" w:sz="6" w:space="0" w:color="auto"/>
            </w:tcBorders>
          </w:tcPr>
          <w:p w:rsidR="00772A79" w:rsidRDefault="006E773E">
            <w:pPr>
              <w:tabs>
                <w:tab w:val="left" w:pos="-720"/>
              </w:tabs>
              <w:suppressAutoHyphens/>
              <w:spacing w:before="90" w:after="54"/>
              <w:jc w:val="center"/>
              <w:rPr>
                <w:rFonts w:ascii="Arial" w:hAnsi="Arial" w:cs="Arial"/>
                <w:spacing w:val="-2"/>
              </w:rPr>
            </w:pPr>
            <w:r>
              <w:rPr>
                <w:rFonts w:ascii="Arial" w:hAnsi="Arial" w:cs="Arial"/>
                <w:spacing w:val="-2"/>
              </w:rPr>
              <w:t>$600</w:t>
            </w:r>
            <w:r w:rsidR="00772A79">
              <w:rPr>
                <w:rFonts w:ascii="Arial" w:hAnsi="Arial" w:cs="Arial"/>
                <w:spacing w:val="-2"/>
              </w:rPr>
              <w:t xml:space="preserve"> year,</w:t>
            </w:r>
          </w:p>
          <w:p w:rsidR="006E773E" w:rsidRPr="00A675F2" w:rsidRDefault="00772A79">
            <w:pPr>
              <w:tabs>
                <w:tab w:val="left" w:pos="-720"/>
              </w:tabs>
              <w:suppressAutoHyphens/>
              <w:spacing w:before="90" w:after="54"/>
              <w:jc w:val="center"/>
              <w:rPr>
                <w:rFonts w:ascii="Arial" w:hAnsi="Arial" w:cs="Arial"/>
                <w:spacing w:val="-2"/>
              </w:rPr>
            </w:pPr>
            <w:r>
              <w:rPr>
                <w:rFonts w:ascii="Arial" w:hAnsi="Arial" w:cs="Arial"/>
                <w:spacing w:val="-2"/>
              </w:rPr>
              <w:t xml:space="preserve"> +</w:t>
            </w:r>
            <w:r w:rsidR="006E773E" w:rsidRPr="00A675F2">
              <w:rPr>
                <w:rFonts w:ascii="Arial" w:hAnsi="Arial" w:cs="Arial"/>
                <w:spacing w:val="-2"/>
              </w:rPr>
              <w:t>legal</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California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Fee based on offering in all states</w:t>
            </w:r>
            <w:r>
              <w:rPr>
                <w:rFonts w:ascii="Arial" w:hAnsi="Arial" w:cs="Arial"/>
                <w:spacing w:val="-2"/>
              </w:rPr>
              <w:t xml:space="preserve">.  </w:t>
            </w:r>
            <w:r w:rsidRPr="00A675F2">
              <w:rPr>
                <w:rFonts w:ascii="Arial" w:hAnsi="Arial" w:cs="Arial"/>
                <w:spacing w:val="-2"/>
              </w:rPr>
              <w:t>Fee ranges from $35 to $300, based on amount of entire offering in all states: $300 applying to total offerings, in all states, of more than $1 million)</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$ 300</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t>$0 late fee</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Sales Updates only</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Colorado</w:t>
            </w:r>
          </w:p>
        </w:tc>
        <w:tc>
          <w:tcPr>
            <w:tcW w:w="4140" w:type="dxa"/>
            <w:tcBorders>
              <w:top w:val="single" w:sz="6" w:space="0" w:color="auto"/>
              <w:left w:val="single" w:sz="6" w:space="0" w:color="auto"/>
            </w:tcBorders>
          </w:tcPr>
          <w:p w:rsidR="006E773E" w:rsidRPr="00A675F2" w:rsidRDefault="004428BB">
            <w:pPr>
              <w:tabs>
                <w:tab w:val="left" w:pos="-720"/>
              </w:tabs>
              <w:suppressAutoHyphens/>
              <w:spacing w:before="90" w:after="54"/>
              <w:rPr>
                <w:rFonts w:ascii="Arial" w:hAnsi="Arial" w:cs="Arial"/>
                <w:spacing w:val="-2"/>
              </w:rPr>
            </w:pPr>
            <w:r>
              <w:rPr>
                <w:rFonts w:ascii="Arial" w:hAnsi="Arial" w:cs="Arial"/>
                <w:spacing w:val="-2"/>
              </w:rPr>
              <w:t>No late fee but mention if late and reason</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$75</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lastRenderedPageBreak/>
              <w:t>$0 late fee</w:t>
            </w:r>
          </w:p>
        </w:tc>
        <w:tc>
          <w:tcPr>
            <w:tcW w:w="4193" w:type="dxa"/>
            <w:tcBorders>
              <w:top w:val="single" w:sz="6" w:space="0" w:color="auto"/>
              <w:left w:val="single" w:sz="6" w:space="0" w:color="auto"/>
            </w:tcBorders>
          </w:tcPr>
          <w:p w:rsidR="0023758A" w:rsidRDefault="0023758A">
            <w:pPr>
              <w:tabs>
                <w:tab w:val="left" w:pos="-720"/>
              </w:tabs>
              <w:suppressAutoHyphens/>
              <w:spacing w:before="90" w:after="54"/>
              <w:jc w:val="center"/>
              <w:rPr>
                <w:rFonts w:ascii="Arial" w:hAnsi="Arial" w:cs="Arial"/>
                <w:spacing w:val="-2"/>
              </w:rPr>
            </w:pPr>
            <w:r>
              <w:rPr>
                <w:rFonts w:ascii="Arial" w:hAnsi="Arial" w:cs="Arial"/>
                <w:spacing w:val="-2"/>
              </w:rPr>
              <w:lastRenderedPageBreak/>
              <w:t xml:space="preserve">$300 </w:t>
            </w:r>
          </w:p>
          <w:p w:rsidR="006E773E" w:rsidRDefault="0023758A" w:rsidP="0023758A">
            <w:pPr>
              <w:tabs>
                <w:tab w:val="left" w:pos="-720"/>
              </w:tabs>
              <w:suppressAutoHyphens/>
              <w:jc w:val="center"/>
              <w:rPr>
                <w:rFonts w:ascii="Arial" w:hAnsi="Arial" w:cs="Arial"/>
                <w:spacing w:val="-2"/>
              </w:rPr>
            </w:pPr>
            <w:r>
              <w:rPr>
                <w:rFonts w:ascii="Arial" w:hAnsi="Arial" w:cs="Arial"/>
                <w:spacing w:val="-2"/>
              </w:rPr>
              <w:t>Electronic required</w:t>
            </w:r>
          </w:p>
          <w:p w:rsidR="0023758A" w:rsidRPr="00A675F2" w:rsidRDefault="0023758A" w:rsidP="0023758A">
            <w:pPr>
              <w:tabs>
                <w:tab w:val="left" w:pos="-720"/>
              </w:tabs>
              <w:suppressAutoHyphens/>
              <w:jc w:val="center"/>
              <w:rPr>
                <w:rFonts w:ascii="Arial" w:hAnsi="Arial" w:cs="Arial"/>
                <w:spacing w:val="-2"/>
              </w:rPr>
            </w:pPr>
            <w:r>
              <w:rPr>
                <w:rFonts w:ascii="Arial" w:hAnsi="Arial" w:cs="Arial"/>
                <w:spacing w:val="-2"/>
              </w:rPr>
              <w:lastRenderedPageBreak/>
              <w:t>No paper permitted</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lastRenderedPageBreak/>
              <w:t>Infinite</w:t>
            </w: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lastRenderedPageBreak/>
              <w:t>No sales Updates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Connecticut</w:t>
            </w:r>
          </w:p>
        </w:tc>
        <w:tc>
          <w:tcPr>
            <w:tcW w:w="4140" w:type="dxa"/>
            <w:tcBorders>
              <w:top w:val="single" w:sz="6" w:space="0" w:color="auto"/>
              <w:left w:val="single" w:sz="6" w:space="0" w:color="auto"/>
            </w:tcBorders>
          </w:tcPr>
          <w:p w:rsidR="006E773E" w:rsidRDefault="006E773E" w:rsidP="004428BB">
            <w:pPr>
              <w:tabs>
                <w:tab w:val="left" w:pos="-720"/>
              </w:tabs>
              <w:suppressAutoHyphens/>
              <w:spacing w:before="90" w:after="54"/>
              <w:rPr>
                <w:rFonts w:ascii="Arial" w:hAnsi="Arial" w:cs="Arial"/>
                <w:spacing w:val="-2"/>
              </w:rPr>
            </w:pPr>
            <w:r w:rsidRPr="00A675F2">
              <w:rPr>
                <w:rFonts w:ascii="Arial" w:hAnsi="Arial" w:cs="Arial"/>
                <w:spacing w:val="-2"/>
              </w:rPr>
              <w:t>Issuer dealer representation required.</w:t>
            </w:r>
          </w:p>
          <w:p w:rsidR="004428BB" w:rsidRPr="00A675F2" w:rsidRDefault="004428BB" w:rsidP="004428BB">
            <w:pPr>
              <w:tabs>
                <w:tab w:val="left" w:pos="-720"/>
              </w:tabs>
              <w:suppressAutoHyphens/>
              <w:spacing w:before="90" w:after="54"/>
              <w:rPr>
                <w:rFonts w:ascii="Arial" w:hAnsi="Arial" w:cs="Arial"/>
                <w:spacing w:val="-2"/>
              </w:rPr>
            </w:pPr>
            <w:r>
              <w:rPr>
                <w:rFonts w:ascii="Arial" w:hAnsi="Arial" w:cs="Arial"/>
                <w:spacing w:val="-2"/>
              </w:rPr>
              <w:t>State Reason for late filing; state who sold it</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$150</w:t>
            </w:r>
          </w:p>
        </w:tc>
        <w:tc>
          <w:tcPr>
            <w:tcW w:w="4193"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Pr>
                <w:rFonts w:ascii="Arial" w:hAnsi="Arial" w:cs="Arial"/>
                <w:spacing w:val="-2"/>
              </w:rPr>
              <w:t>$</w:t>
            </w:r>
            <w:r w:rsidR="007B011D">
              <w:rPr>
                <w:rFonts w:ascii="Arial" w:hAnsi="Arial" w:cs="Arial"/>
                <w:spacing w:val="-2"/>
              </w:rPr>
              <w:t>1,100</w:t>
            </w:r>
          </w:p>
          <w:p w:rsidR="007B011D" w:rsidRPr="00A675F2" w:rsidRDefault="007B011D" w:rsidP="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 Includes Issuer agent registration</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No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Delaware</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District of Columbia</w:t>
            </w:r>
          </w:p>
        </w:tc>
        <w:tc>
          <w:tcPr>
            <w:tcW w:w="414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$ 250</w:t>
            </w:r>
          </w:p>
        </w:tc>
        <w:tc>
          <w:tcPr>
            <w:tcW w:w="4193" w:type="dxa"/>
            <w:tcBorders>
              <w:top w:val="single" w:sz="6" w:space="0" w:color="auto"/>
              <w:left w:val="single" w:sz="6" w:space="0" w:color="auto"/>
              <w:bottom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Florida</w:t>
            </w:r>
          </w:p>
        </w:tc>
        <w:tc>
          <w:tcPr>
            <w:tcW w:w="414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No filing required if Florida legend in offering memo</w:t>
            </w:r>
            <w:r>
              <w:rPr>
                <w:rFonts w:ascii="Arial" w:hAnsi="Arial" w:cs="Arial"/>
                <w:spacing w:val="-2"/>
              </w:rPr>
              <w:t xml:space="preserve">.  </w:t>
            </w:r>
            <w:r w:rsidRPr="00A675F2">
              <w:rPr>
                <w:rFonts w:ascii="Arial" w:hAnsi="Arial" w:cs="Arial"/>
                <w:spacing w:val="-2"/>
              </w:rPr>
              <w:t>517.061 (11)</w:t>
            </w:r>
            <w:r>
              <w:rPr>
                <w:rFonts w:ascii="Arial" w:hAnsi="Arial" w:cs="Arial"/>
                <w:spacing w:val="-2"/>
              </w:rPr>
              <w:t>. .  I</w:t>
            </w:r>
            <w:r w:rsidRPr="00A675F2">
              <w:rPr>
                <w:rFonts w:ascii="Arial" w:hAnsi="Arial" w:cs="Arial"/>
                <w:b/>
                <w:i/>
                <w:spacing w:val="-2"/>
              </w:rPr>
              <w:t>nclude FL legend in Offering Memo to avoid</w:t>
            </w:r>
            <w:r>
              <w:rPr>
                <w:rFonts w:ascii="Arial" w:hAnsi="Arial" w:cs="Arial"/>
                <w:b/>
                <w:i/>
                <w:spacing w:val="-2"/>
              </w:rPr>
              <w:t xml:space="preserve"> agent of issuer</w:t>
            </w:r>
            <w:r w:rsidRPr="00A675F2">
              <w:rPr>
                <w:rFonts w:ascii="Arial" w:hAnsi="Arial" w:cs="Arial"/>
                <w:b/>
                <w:i/>
                <w:spacing w:val="-2"/>
              </w:rPr>
              <w:t xml:space="preserve"> registration! </w:t>
            </w:r>
            <w:r>
              <w:rPr>
                <w:rFonts w:ascii="Arial" w:hAnsi="Arial" w:cs="Arial"/>
                <w:b/>
                <w:i/>
                <w:spacing w:val="-2"/>
              </w:rPr>
              <w:t>2006 Update, Florida has eliminated the legend requirement with an additional Rule</w:t>
            </w:r>
          </w:p>
        </w:tc>
        <w:tc>
          <w:tcPr>
            <w:tcW w:w="171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4193" w:type="dxa"/>
            <w:tcBorders>
              <w:top w:val="single" w:sz="8" w:space="0" w:color="auto"/>
              <w:left w:val="single" w:sz="8" w:space="0" w:color="auto"/>
              <w:bottom w:val="single" w:sz="8" w:space="0" w:color="auto"/>
              <w:right w:val="single" w:sz="8"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No filing required</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n/a</w:t>
            </w:r>
          </w:p>
        </w:tc>
        <w:tc>
          <w:tcPr>
            <w:tcW w:w="1350" w:type="dxa"/>
            <w:tcBorders>
              <w:top w:val="single" w:sz="6" w:space="0" w:color="auto"/>
              <w:left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tcBorders>
          </w:tcPr>
          <w:p w:rsidR="006E773E" w:rsidRPr="00A675F2" w:rsidRDefault="006E773E" w:rsidP="001B49AE">
            <w:pPr>
              <w:pStyle w:val="Document1"/>
              <w:keepNext w:val="0"/>
              <w:keepLines w:val="0"/>
              <w:rPr>
                <w:rFonts w:ascii="Arial" w:hAnsi="Arial" w:cs="Arial"/>
                <w:b/>
                <w:spacing w:val="-2"/>
              </w:rPr>
            </w:pPr>
            <w:r w:rsidRPr="00A675F2">
              <w:rPr>
                <w:rFonts w:ascii="Arial" w:hAnsi="Arial" w:cs="Arial"/>
                <w:b/>
                <w:spacing w:val="-2"/>
              </w:rPr>
              <w:t>Florida</w:t>
            </w:r>
          </w:p>
        </w:tc>
        <w:tc>
          <w:tcPr>
            <w:tcW w:w="4140" w:type="dxa"/>
            <w:tcBorders>
              <w:top w:val="single" w:sz="8" w:space="0" w:color="auto"/>
              <w:left w:val="single" w:sz="6" w:space="0" w:color="auto"/>
            </w:tcBorders>
          </w:tcPr>
          <w:p w:rsidR="006E773E" w:rsidRPr="00A675F2" w:rsidRDefault="006E773E" w:rsidP="009B6AD8">
            <w:pPr>
              <w:pStyle w:val="Document1"/>
              <w:keepNext w:val="0"/>
              <w:keepLines w:val="0"/>
              <w:rPr>
                <w:rFonts w:ascii="Arial" w:hAnsi="Arial" w:cs="Arial"/>
                <w:b/>
                <w:i/>
                <w:spacing w:val="-2"/>
              </w:rPr>
            </w:pPr>
            <w:r>
              <w:rPr>
                <w:rFonts w:ascii="Arial" w:hAnsi="Arial" w:cs="Arial"/>
                <w:spacing w:val="-2"/>
              </w:rPr>
              <w:t>P</w:t>
            </w:r>
            <w:r w:rsidRPr="00A675F2">
              <w:rPr>
                <w:rFonts w:ascii="Arial" w:hAnsi="Arial" w:cs="Arial"/>
                <w:spacing w:val="-2"/>
              </w:rPr>
              <w:t>ossible agent of Issuer registration required (517.061(11) if issuer deemed to be "engaged in the business" of offering securities</w:t>
            </w:r>
            <w:r>
              <w:rPr>
                <w:rFonts w:ascii="Arial" w:hAnsi="Arial" w:cs="Arial"/>
                <w:spacing w:val="-2"/>
              </w:rPr>
              <w:t xml:space="preserve">.  </w:t>
            </w:r>
            <w:r w:rsidRPr="00A675F2">
              <w:rPr>
                <w:rFonts w:ascii="Arial" w:hAnsi="Arial" w:cs="Arial"/>
                <w:spacing w:val="-2"/>
              </w:rPr>
              <w:t>Issuer Form BD and U-4s required for</w:t>
            </w:r>
            <w:r w:rsidR="009B6AD8">
              <w:rPr>
                <w:rFonts w:ascii="Arial" w:hAnsi="Arial" w:cs="Arial"/>
                <w:spacing w:val="-2"/>
              </w:rPr>
              <w:t xml:space="preserve"> agents, no exams if </w:t>
            </w:r>
            <w:r w:rsidR="009B6AD8" w:rsidRPr="009B6AD8">
              <w:rPr>
                <w:rFonts w:ascii="Arial" w:hAnsi="Arial" w:cs="Arial"/>
                <w:spacing w:val="-2"/>
                <w:u w:val="single"/>
              </w:rPr>
              <w:t>&lt;</w:t>
            </w:r>
            <w:r w:rsidR="009B6AD8">
              <w:rPr>
                <w:rFonts w:ascii="Arial" w:hAnsi="Arial" w:cs="Arial"/>
                <w:spacing w:val="-2"/>
              </w:rPr>
              <w:t>5</w:t>
            </w:r>
            <w:r w:rsidRPr="00A675F2">
              <w:rPr>
                <w:rFonts w:ascii="Arial" w:hAnsi="Arial" w:cs="Arial"/>
                <w:spacing w:val="-2"/>
              </w:rPr>
              <w:t xml:space="preserve"> agents</w:t>
            </w:r>
          </w:p>
        </w:tc>
        <w:tc>
          <w:tcPr>
            <w:tcW w:w="1710"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$0</w:t>
            </w:r>
          </w:p>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$50 each per agent</w:t>
            </w:r>
          </w:p>
          <w:p w:rsidR="006E773E" w:rsidRPr="00A675F2" w:rsidRDefault="006E773E" w:rsidP="001B49AE">
            <w:pPr>
              <w:tabs>
                <w:tab w:val="left" w:pos="-720"/>
              </w:tabs>
              <w:suppressAutoHyphens/>
              <w:rPr>
                <w:rFonts w:ascii="Arial" w:hAnsi="Arial" w:cs="Arial"/>
                <w:b/>
                <w:i/>
                <w:spacing w:val="-2"/>
              </w:rPr>
            </w:pPr>
          </w:p>
        </w:tc>
        <w:tc>
          <w:tcPr>
            <w:tcW w:w="4193"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$0</w:t>
            </w:r>
          </w:p>
          <w:p w:rsidR="006E773E" w:rsidRPr="00A675F2" w:rsidRDefault="00A80402" w:rsidP="009B6AD8">
            <w:pPr>
              <w:tabs>
                <w:tab w:val="left" w:pos="-720"/>
              </w:tabs>
              <w:suppressAutoHyphens/>
              <w:jc w:val="center"/>
              <w:rPr>
                <w:rFonts w:ascii="Arial" w:hAnsi="Arial" w:cs="Arial"/>
                <w:spacing w:val="-2"/>
              </w:rPr>
            </w:pPr>
            <w:r>
              <w:rPr>
                <w:rFonts w:ascii="Arial" w:hAnsi="Arial" w:cs="Arial"/>
                <w:spacing w:val="-2"/>
              </w:rPr>
              <w:t>$7</w:t>
            </w:r>
            <w:r w:rsidR="006E773E" w:rsidRPr="00A675F2">
              <w:rPr>
                <w:rFonts w:ascii="Arial" w:hAnsi="Arial" w:cs="Arial"/>
                <w:spacing w:val="-2"/>
              </w:rPr>
              <w:t>00-1</w:t>
            </w:r>
            <w:r>
              <w:rPr>
                <w:rFonts w:ascii="Arial" w:hAnsi="Arial" w:cs="Arial"/>
                <w:spacing w:val="-2"/>
              </w:rPr>
              <w:t>,1</w:t>
            </w:r>
            <w:r w:rsidR="006E773E" w:rsidRPr="00A675F2">
              <w:rPr>
                <w:rFonts w:ascii="Arial" w:hAnsi="Arial" w:cs="Arial"/>
                <w:spacing w:val="-2"/>
              </w:rPr>
              <w:t>00</w:t>
            </w:r>
            <w:r w:rsidR="009B6AD8">
              <w:rPr>
                <w:rFonts w:ascii="Arial" w:hAnsi="Arial" w:cs="Arial"/>
                <w:spacing w:val="-2"/>
              </w:rPr>
              <w:t xml:space="preserve"> </w:t>
            </w:r>
            <w:r w:rsidR="006E773E" w:rsidRPr="00A675F2">
              <w:rPr>
                <w:rFonts w:ascii="Arial" w:hAnsi="Arial" w:cs="Arial"/>
                <w:spacing w:val="-2"/>
              </w:rPr>
              <w:t>For agent</w:t>
            </w:r>
            <w:r w:rsidR="009B6AD8">
              <w:rPr>
                <w:rFonts w:ascii="Arial" w:hAnsi="Arial" w:cs="Arial"/>
                <w:spacing w:val="-2"/>
              </w:rPr>
              <w:t xml:space="preserve"> </w:t>
            </w:r>
            <w:r w:rsidR="006E773E" w:rsidRPr="00A675F2">
              <w:rPr>
                <w:rFonts w:ascii="Arial" w:hAnsi="Arial" w:cs="Arial"/>
                <w:spacing w:val="-2"/>
              </w:rPr>
              <w:t>Registration</w:t>
            </w:r>
          </w:p>
          <w:p w:rsidR="006E773E" w:rsidRPr="00A675F2" w:rsidRDefault="009B6AD8" w:rsidP="001B49AE">
            <w:pPr>
              <w:tabs>
                <w:tab w:val="left" w:pos="-720"/>
              </w:tabs>
              <w:suppressAutoHyphens/>
              <w:rPr>
                <w:rFonts w:ascii="Arial" w:hAnsi="Arial" w:cs="Arial"/>
                <w:b/>
                <w:i/>
                <w:spacing w:val="-2"/>
              </w:rPr>
            </w:pPr>
            <w:r w:rsidRPr="00A675F2">
              <w:rPr>
                <w:rFonts w:ascii="Arial" w:hAnsi="Arial" w:cs="Arial"/>
                <w:b/>
                <w:i/>
                <w:spacing w:val="-2"/>
              </w:rPr>
              <w:t>None if Legend in Offering Memo!</w:t>
            </w:r>
          </w:p>
        </w:tc>
        <w:tc>
          <w:tcPr>
            <w:tcW w:w="1260"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rsidP="001B49AE">
            <w:pPr>
              <w:tabs>
                <w:tab w:val="left" w:pos="-720"/>
              </w:tabs>
              <w:suppressAutoHyphens/>
              <w:jc w:val="center"/>
              <w:rPr>
                <w:rFonts w:ascii="Arial" w:hAnsi="Arial" w:cs="Arial"/>
                <w:spacing w:val="-2"/>
              </w:rPr>
            </w:pPr>
          </w:p>
        </w:tc>
      </w:tr>
      <w:tr w:rsidR="006E773E" w:rsidRPr="00A675F2" w:rsidTr="00FD4940">
        <w:tc>
          <w:tcPr>
            <w:tcW w:w="1567" w:type="dxa"/>
            <w:tcBorders>
              <w:top w:val="single" w:sz="8" w:space="0" w:color="auto"/>
              <w:left w:val="double" w:sz="6" w:space="0" w:color="auto"/>
            </w:tcBorders>
          </w:tcPr>
          <w:p w:rsidR="006E773E" w:rsidRPr="00A675F2" w:rsidRDefault="006E773E">
            <w:pPr>
              <w:keepNext/>
              <w:keepLines/>
              <w:widowControl/>
              <w:tabs>
                <w:tab w:val="left" w:pos="-720"/>
              </w:tabs>
              <w:suppressAutoHyphens/>
              <w:spacing w:before="90" w:after="54"/>
              <w:rPr>
                <w:rFonts w:ascii="Arial" w:hAnsi="Arial" w:cs="Arial"/>
                <w:b/>
                <w:spacing w:val="-2"/>
              </w:rPr>
            </w:pPr>
            <w:r w:rsidRPr="00A675F2">
              <w:rPr>
                <w:rFonts w:ascii="Arial" w:hAnsi="Arial" w:cs="Arial"/>
                <w:b/>
                <w:spacing w:val="-2"/>
              </w:rPr>
              <w:t>Georgia</w:t>
            </w:r>
          </w:p>
        </w:tc>
        <w:tc>
          <w:tcPr>
            <w:tcW w:w="414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rPr>
                <w:rFonts w:ascii="Arial" w:hAnsi="Arial" w:cs="Arial"/>
                <w:spacing w:val="-2"/>
              </w:rPr>
            </w:pPr>
          </w:p>
        </w:tc>
        <w:tc>
          <w:tcPr>
            <w:tcW w:w="171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4193" w:type="dxa"/>
            <w:tcBorders>
              <w:top w:val="single" w:sz="8" w:space="0" w:color="auto"/>
              <w:left w:val="single" w:sz="6" w:space="0" w:color="auto"/>
            </w:tcBorders>
          </w:tcPr>
          <w:p w:rsidR="006E773E" w:rsidRPr="00A675F2" w:rsidRDefault="00FD4940">
            <w:pPr>
              <w:keepNext/>
              <w:keepLines/>
              <w:widowControl/>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6" w:space="0" w:color="auto"/>
            </w:tcBorders>
          </w:tcPr>
          <w:p w:rsidR="006E773E"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pPr>
              <w:keepNext/>
              <w:keepLines/>
              <w:widowControl/>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p>
        </w:tc>
        <w:tc>
          <w:tcPr>
            <w:tcW w:w="1350" w:type="dxa"/>
            <w:tcBorders>
              <w:top w:val="single" w:sz="6" w:space="0" w:color="auto"/>
              <w:left w:val="single" w:sz="6" w:space="0" w:color="auto"/>
              <w:right w:val="doub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$100 renewal filing fee, +</w:t>
            </w:r>
            <w:r w:rsidR="009B6AD8">
              <w:rPr>
                <w:rFonts w:ascii="Arial" w:hAnsi="Arial" w:cs="Arial"/>
                <w:spacing w:val="-2"/>
              </w:rPr>
              <w:t xml:space="preserve"> </w:t>
            </w:r>
            <w:r w:rsidRPr="00A675F2">
              <w:rPr>
                <w:rFonts w:ascii="Arial" w:hAnsi="Arial" w:cs="Arial"/>
                <w:spacing w:val="-2"/>
              </w:rPr>
              <w:t>legal</w:t>
            </w:r>
          </w:p>
        </w:tc>
      </w:tr>
      <w:tr w:rsidR="006E773E" w:rsidRPr="00A675F2" w:rsidTr="00FD4940">
        <w:tc>
          <w:tcPr>
            <w:tcW w:w="1567"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Hawaii</w:t>
            </w:r>
          </w:p>
        </w:tc>
        <w:tc>
          <w:tcPr>
            <w:tcW w:w="4140" w:type="dxa"/>
            <w:tcBorders>
              <w:top w:val="single" w:sz="6" w:space="0" w:color="auto"/>
              <w:left w:val="single" w:sz="6" w:space="0" w:color="auto"/>
              <w:bottom w:val="single" w:sz="8" w:space="0" w:color="auto"/>
            </w:tcBorders>
          </w:tcPr>
          <w:p w:rsidR="006E773E" w:rsidRPr="00A675F2" w:rsidRDefault="00761109">
            <w:pPr>
              <w:tabs>
                <w:tab w:val="left" w:pos="-720"/>
              </w:tabs>
              <w:suppressAutoHyphens/>
              <w:spacing w:before="90" w:after="54"/>
              <w:rPr>
                <w:rFonts w:ascii="Arial" w:hAnsi="Arial" w:cs="Arial"/>
                <w:spacing w:val="-2"/>
              </w:rPr>
            </w:pPr>
            <w:r>
              <w:rPr>
                <w:rFonts w:ascii="Arial" w:hAnsi="Arial" w:cs="Arial"/>
                <w:spacing w:val="-2"/>
              </w:rPr>
              <w:t>PPM Sometimes Require</w:t>
            </w:r>
            <w:r w:rsidR="00040E3A">
              <w:rPr>
                <w:rFonts w:ascii="Arial" w:hAnsi="Arial" w:cs="Arial"/>
                <w:spacing w:val="-2"/>
              </w:rPr>
              <w:t>s</w:t>
            </w:r>
          </w:p>
        </w:tc>
        <w:tc>
          <w:tcPr>
            <w:tcW w:w="1710" w:type="dxa"/>
            <w:tcBorders>
              <w:top w:val="single" w:sz="6" w:space="0" w:color="auto"/>
              <w:left w:val="single" w:sz="6" w:space="0" w:color="auto"/>
              <w:bottom w:val="single" w:sz="8" w:space="0" w:color="auto"/>
            </w:tcBorders>
          </w:tcPr>
          <w:p w:rsidR="006E773E" w:rsidRPr="00A675F2" w:rsidRDefault="006E773E" w:rsidP="00846031">
            <w:pPr>
              <w:tabs>
                <w:tab w:val="left" w:pos="-720"/>
              </w:tabs>
              <w:suppressAutoHyphens/>
              <w:spacing w:before="90" w:after="54"/>
              <w:jc w:val="center"/>
              <w:rPr>
                <w:rFonts w:ascii="Arial" w:hAnsi="Arial" w:cs="Arial"/>
                <w:b/>
                <w:spacing w:val="-2"/>
                <w:sz w:val="18"/>
              </w:rPr>
            </w:pPr>
            <w:r w:rsidRPr="00A675F2">
              <w:rPr>
                <w:rFonts w:ascii="Arial" w:hAnsi="Arial" w:cs="Arial"/>
                <w:spacing w:val="-2"/>
              </w:rPr>
              <w:t>$</w:t>
            </w:r>
            <w:r w:rsidR="00846031">
              <w:rPr>
                <w:rFonts w:ascii="Arial" w:hAnsi="Arial" w:cs="Arial"/>
                <w:spacing w:val="-2"/>
              </w:rPr>
              <w:t>100</w:t>
            </w:r>
          </w:p>
        </w:tc>
        <w:tc>
          <w:tcPr>
            <w:tcW w:w="4193" w:type="dxa"/>
            <w:tcBorders>
              <w:top w:val="single" w:sz="6" w:space="0" w:color="auto"/>
              <w:left w:val="single" w:sz="6" w:space="0" w:color="auto"/>
              <w:bottom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040E3A">
              <w:rPr>
                <w:rFonts w:ascii="Arial" w:hAnsi="Arial" w:cs="Arial"/>
                <w:spacing w:val="-2"/>
              </w:rPr>
              <w:t>, file SEC Amends</w:t>
            </w:r>
          </w:p>
        </w:tc>
        <w:tc>
          <w:tcPr>
            <w:tcW w:w="1350" w:type="dxa"/>
            <w:tcBorders>
              <w:top w:val="single" w:sz="6" w:space="0" w:color="auto"/>
              <w:left w:val="single" w:sz="6"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Idaho</w:t>
            </w:r>
          </w:p>
        </w:tc>
        <w:tc>
          <w:tcPr>
            <w:tcW w:w="414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$50</w:t>
            </w:r>
          </w:p>
        </w:tc>
        <w:tc>
          <w:tcPr>
            <w:tcW w:w="4193" w:type="dxa"/>
            <w:tcBorders>
              <w:top w:val="single" w:sz="8" w:space="0" w:color="auto"/>
              <w:left w:val="single" w:sz="8" w:space="0" w:color="auto"/>
              <w:bottom w:val="single" w:sz="8" w:space="0" w:color="auto"/>
              <w:right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8"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tcBorders>
          </w:tcPr>
          <w:p w:rsidR="006E773E" w:rsidRPr="00A675F2" w:rsidRDefault="00D47E88" w:rsidP="00D47E88">
            <w:pPr>
              <w:tabs>
                <w:tab w:val="left" w:pos="-720"/>
              </w:tabs>
              <w:suppressAutoHyphens/>
              <w:rPr>
                <w:rFonts w:ascii="Arial" w:hAnsi="Arial" w:cs="Arial"/>
                <w:b/>
                <w:spacing w:val="-2"/>
                <w:vertAlign w:val="superscript"/>
              </w:rPr>
            </w:pPr>
            <w:r>
              <w:rPr>
                <w:rFonts w:ascii="Arial" w:hAnsi="Arial" w:cs="Arial"/>
                <w:b/>
                <w:spacing w:val="-2"/>
              </w:rPr>
              <w:t>Illinois</w:t>
            </w:r>
          </w:p>
        </w:tc>
        <w:tc>
          <w:tcPr>
            <w:tcW w:w="4140" w:type="dxa"/>
            <w:tcBorders>
              <w:top w:val="single" w:sz="8" w:space="0" w:color="auto"/>
              <w:left w:val="single" w:sz="6" w:space="0" w:color="auto"/>
            </w:tcBorders>
          </w:tcPr>
          <w:p w:rsidR="006E773E" w:rsidRDefault="009B6AD8" w:rsidP="00175BA6">
            <w:pPr>
              <w:tabs>
                <w:tab w:val="left" w:pos="-720"/>
              </w:tabs>
              <w:suppressAutoHyphens/>
              <w:rPr>
                <w:rFonts w:ascii="Arial" w:hAnsi="Arial" w:cs="Arial"/>
                <w:spacing w:val="-2"/>
              </w:rPr>
            </w:pPr>
            <w:r>
              <w:rPr>
                <w:rFonts w:ascii="Arial" w:hAnsi="Arial" w:cs="Arial"/>
                <w:spacing w:val="-2"/>
              </w:rPr>
              <w:t>F</w:t>
            </w:r>
            <w:r w:rsidR="006E773E">
              <w:rPr>
                <w:rFonts w:ascii="Arial" w:hAnsi="Arial" w:cs="Arial"/>
                <w:spacing w:val="-2"/>
              </w:rPr>
              <w:t>ile 1</w:t>
            </w:r>
            <w:r w:rsidR="006E773E" w:rsidRPr="00A675F2">
              <w:rPr>
                <w:rFonts w:ascii="Arial" w:hAnsi="Arial" w:cs="Arial"/>
                <w:spacing w:val="-2"/>
              </w:rPr>
              <w:t>2 months</w:t>
            </w:r>
            <w:r>
              <w:rPr>
                <w:rFonts w:ascii="Arial" w:hAnsi="Arial" w:cs="Arial"/>
                <w:spacing w:val="-2"/>
              </w:rPr>
              <w:t xml:space="preserve"> after 1</w:t>
            </w:r>
            <w:r w:rsidRPr="009B6AD8">
              <w:rPr>
                <w:rFonts w:ascii="Arial" w:hAnsi="Arial" w:cs="Arial"/>
                <w:spacing w:val="-2"/>
                <w:vertAlign w:val="superscript"/>
              </w:rPr>
              <w:t>st</w:t>
            </w:r>
            <w:r>
              <w:rPr>
                <w:rFonts w:ascii="Arial" w:hAnsi="Arial" w:cs="Arial"/>
                <w:spacing w:val="-2"/>
              </w:rPr>
              <w:t xml:space="preserve"> </w:t>
            </w:r>
            <w:r w:rsidR="00761109">
              <w:rPr>
                <w:rFonts w:ascii="Arial" w:hAnsi="Arial" w:cs="Arial"/>
                <w:spacing w:val="-2"/>
              </w:rPr>
              <w:t>sal</w:t>
            </w:r>
            <w:r>
              <w:rPr>
                <w:rFonts w:ascii="Arial" w:hAnsi="Arial" w:cs="Arial"/>
                <w:spacing w:val="-2"/>
              </w:rPr>
              <w:t>e</w:t>
            </w:r>
            <w:r w:rsidR="006E773E" w:rsidRPr="00A675F2">
              <w:rPr>
                <w:rFonts w:ascii="Arial" w:hAnsi="Arial" w:cs="Arial"/>
                <w:spacing w:val="-2"/>
              </w:rPr>
              <w:t>.  ( 4.H, 4.R, 4.S)</w:t>
            </w:r>
            <w:r w:rsidR="006E773E">
              <w:rPr>
                <w:rFonts w:ascii="Arial" w:hAnsi="Arial" w:cs="Arial"/>
                <w:spacing w:val="-2"/>
              </w:rPr>
              <w:t xml:space="preserve"> </w:t>
            </w:r>
          </w:p>
          <w:p w:rsidR="006E773E" w:rsidRDefault="009B6AD8" w:rsidP="009B6AD8">
            <w:pPr>
              <w:tabs>
                <w:tab w:val="left" w:pos="-720"/>
              </w:tabs>
              <w:suppressAutoHyphens/>
              <w:rPr>
                <w:rFonts w:ascii="Arial" w:hAnsi="Arial" w:cs="Arial"/>
                <w:spacing w:val="-2"/>
              </w:rPr>
            </w:pPr>
            <w:r>
              <w:rPr>
                <w:rFonts w:ascii="Arial" w:hAnsi="Arial" w:cs="Arial"/>
                <w:spacing w:val="-2"/>
              </w:rPr>
              <w:t>R</w:t>
            </w:r>
            <w:r w:rsidR="006E773E" w:rsidRPr="00A675F2">
              <w:rPr>
                <w:rFonts w:ascii="Arial" w:hAnsi="Arial" w:cs="Arial"/>
                <w:spacing w:val="-2"/>
              </w:rPr>
              <w:t>efile each year for Reg D exemption.</w:t>
            </w:r>
            <w:r w:rsidR="006E773E">
              <w:rPr>
                <w:rFonts w:ascii="Arial" w:hAnsi="Arial" w:cs="Arial"/>
                <w:spacing w:val="-2"/>
              </w:rPr>
              <w:t xml:space="preserve"> </w:t>
            </w:r>
            <w:r>
              <w:rPr>
                <w:rFonts w:ascii="Arial" w:hAnsi="Arial" w:cs="Arial"/>
                <w:spacing w:val="-2"/>
              </w:rPr>
              <w:t>I</w:t>
            </w:r>
            <w:r w:rsidR="006E773E">
              <w:rPr>
                <w:rFonts w:ascii="Arial" w:hAnsi="Arial" w:cs="Arial"/>
                <w:spacing w:val="-2"/>
              </w:rPr>
              <w:t>f all investors accredited</w:t>
            </w:r>
            <w:r>
              <w:rPr>
                <w:rFonts w:ascii="Arial" w:hAnsi="Arial" w:cs="Arial"/>
                <w:spacing w:val="-2"/>
              </w:rPr>
              <w:t>,</w:t>
            </w:r>
            <w:r w:rsidR="006E773E">
              <w:rPr>
                <w:rFonts w:ascii="Arial" w:hAnsi="Arial" w:cs="Arial"/>
                <w:spacing w:val="-2"/>
              </w:rPr>
              <w:t xml:space="preserve"> </w:t>
            </w:r>
            <w:r>
              <w:rPr>
                <w:rFonts w:ascii="Arial" w:hAnsi="Arial" w:cs="Arial"/>
                <w:spacing w:val="-2"/>
              </w:rPr>
              <w:t>then no filing</w:t>
            </w:r>
            <w:r w:rsidR="006E773E">
              <w:rPr>
                <w:rFonts w:ascii="Arial" w:hAnsi="Arial" w:cs="Arial"/>
                <w:spacing w:val="-2"/>
              </w:rPr>
              <w:t xml:space="preserve"> required.</w:t>
            </w:r>
          </w:p>
          <w:p w:rsidR="00040E3A" w:rsidRDefault="00040E3A" w:rsidP="00040E3A">
            <w:pPr>
              <w:tabs>
                <w:tab w:val="left" w:pos="-720"/>
              </w:tabs>
              <w:suppressAutoHyphens/>
              <w:rPr>
                <w:rFonts w:ascii="Arial" w:hAnsi="Arial" w:cs="Arial"/>
                <w:spacing w:val="-2"/>
              </w:rPr>
            </w:pPr>
            <w:r>
              <w:rPr>
                <w:rFonts w:ascii="Arial" w:hAnsi="Arial" w:cs="Arial"/>
                <w:spacing w:val="-2"/>
              </w:rPr>
              <w:t>May file Form D for Reg D 504 15 days post sale, then 504 is good in IL with no review.</w:t>
            </w:r>
          </w:p>
          <w:p w:rsidR="00D47E88" w:rsidRPr="00A675F2" w:rsidRDefault="00D47E88" w:rsidP="00040E3A">
            <w:pPr>
              <w:tabs>
                <w:tab w:val="left" w:pos="-720"/>
              </w:tabs>
              <w:suppressAutoHyphens/>
              <w:rPr>
                <w:rFonts w:ascii="Arial" w:hAnsi="Arial" w:cs="Arial"/>
                <w:spacing w:val="-2"/>
              </w:rPr>
            </w:pPr>
            <w:r w:rsidRPr="00A675F2">
              <w:rPr>
                <w:rFonts w:ascii="Arial" w:hAnsi="Arial" w:cs="Arial"/>
                <w:spacing w:val="-2"/>
              </w:rPr>
              <w:t>No filing if all investors are accredited.</w:t>
            </w:r>
          </w:p>
        </w:tc>
        <w:tc>
          <w:tcPr>
            <w:tcW w:w="1710" w:type="dxa"/>
            <w:tcBorders>
              <w:top w:val="single" w:sz="8" w:space="0" w:color="auto"/>
              <w:left w:val="single" w:sz="6" w:space="0" w:color="auto"/>
            </w:tcBorders>
          </w:tcPr>
          <w:p w:rsidR="006E773E" w:rsidRDefault="006E773E" w:rsidP="00175BA6">
            <w:pPr>
              <w:tabs>
                <w:tab w:val="left" w:pos="-720"/>
              </w:tabs>
              <w:suppressAutoHyphens/>
              <w:jc w:val="center"/>
              <w:rPr>
                <w:rFonts w:ascii="Arial" w:hAnsi="Arial" w:cs="Arial"/>
                <w:spacing w:val="-2"/>
              </w:rPr>
            </w:pPr>
            <w:r w:rsidRPr="00A675F2">
              <w:rPr>
                <w:rFonts w:ascii="Arial" w:hAnsi="Arial" w:cs="Arial"/>
                <w:spacing w:val="-2"/>
              </w:rPr>
              <w:t>$100</w:t>
            </w:r>
          </w:p>
          <w:p w:rsidR="004428BB" w:rsidRDefault="004428BB" w:rsidP="00175BA6">
            <w:pPr>
              <w:tabs>
                <w:tab w:val="left" w:pos="-720"/>
              </w:tabs>
              <w:suppressAutoHyphens/>
              <w:jc w:val="center"/>
              <w:rPr>
                <w:rFonts w:ascii="Arial" w:hAnsi="Arial" w:cs="Arial"/>
                <w:spacing w:val="-2"/>
              </w:rPr>
            </w:pPr>
            <w:r>
              <w:rPr>
                <w:rFonts w:ascii="Arial" w:hAnsi="Arial" w:cs="Arial"/>
                <w:spacing w:val="-2"/>
              </w:rPr>
              <w:t>+$100 late fee on paper filing, not on EFD</w:t>
            </w:r>
          </w:p>
          <w:p w:rsidR="00040E3A" w:rsidRDefault="00040E3A" w:rsidP="00175BA6">
            <w:pPr>
              <w:tabs>
                <w:tab w:val="left" w:pos="-720"/>
              </w:tabs>
              <w:suppressAutoHyphens/>
              <w:jc w:val="center"/>
              <w:rPr>
                <w:rFonts w:ascii="Arial" w:hAnsi="Arial" w:cs="Arial"/>
                <w:spacing w:val="-2"/>
              </w:rPr>
            </w:pPr>
          </w:p>
          <w:p w:rsidR="00040E3A" w:rsidRPr="00A675F2" w:rsidRDefault="00040E3A" w:rsidP="00175BA6">
            <w:pPr>
              <w:tabs>
                <w:tab w:val="left" w:pos="-720"/>
              </w:tabs>
              <w:suppressAutoHyphens/>
              <w:jc w:val="center"/>
              <w:rPr>
                <w:rFonts w:ascii="Arial" w:hAnsi="Arial" w:cs="Arial"/>
                <w:spacing w:val="-2"/>
              </w:rPr>
            </w:pPr>
            <w:r>
              <w:rPr>
                <w:rFonts w:ascii="Arial" w:hAnsi="Arial" w:cs="Arial"/>
                <w:spacing w:val="-2"/>
              </w:rPr>
              <w:t>$100 for 504</w:t>
            </w:r>
          </w:p>
        </w:tc>
        <w:tc>
          <w:tcPr>
            <w:tcW w:w="4193" w:type="dxa"/>
            <w:tcBorders>
              <w:top w:val="single" w:sz="8" w:space="0" w:color="auto"/>
              <w:left w:val="single" w:sz="6" w:space="0" w:color="auto"/>
            </w:tcBorders>
          </w:tcPr>
          <w:p w:rsidR="006E773E"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p w:rsidR="00040E3A" w:rsidRDefault="00040E3A">
            <w:pPr>
              <w:tabs>
                <w:tab w:val="left" w:pos="-720"/>
              </w:tabs>
              <w:suppressAutoHyphens/>
              <w:spacing w:before="90" w:after="54"/>
              <w:jc w:val="center"/>
              <w:rPr>
                <w:rFonts w:ascii="Arial" w:hAnsi="Arial" w:cs="Arial"/>
                <w:spacing w:val="-2"/>
              </w:rPr>
            </w:pP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504 must be file in paper, no avenue online</w:t>
            </w:r>
          </w:p>
        </w:tc>
        <w:tc>
          <w:tcPr>
            <w:tcW w:w="1260" w:type="dxa"/>
            <w:tcBorders>
              <w:top w:val="single" w:sz="8"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rsidP="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p>
        </w:tc>
        <w:tc>
          <w:tcPr>
            <w:tcW w:w="1350" w:type="dxa"/>
            <w:tcBorders>
              <w:top w:val="single" w:sz="8" w:space="0" w:color="auto"/>
              <w:left w:val="single" w:sz="6" w:space="0" w:color="auto"/>
              <w:right w:val="double" w:sz="6" w:space="0" w:color="auto"/>
            </w:tcBorders>
          </w:tcPr>
          <w:p w:rsidR="00772A79" w:rsidRDefault="00772A79">
            <w:pPr>
              <w:tabs>
                <w:tab w:val="left" w:pos="-720"/>
              </w:tabs>
              <w:suppressAutoHyphens/>
              <w:spacing w:before="90" w:after="54"/>
              <w:jc w:val="center"/>
              <w:rPr>
                <w:rFonts w:ascii="Arial" w:hAnsi="Arial" w:cs="Arial"/>
                <w:spacing w:val="-2"/>
              </w:rPr>
            </w:pPr>
            <w:r>
              <w:rPr>
                <w:rFonts w:ascii="Arial" w:hAnsi="Arial" w:cs="Arial"/>
                <w:spacing w:val="-2"/>
              </w:rPr>
              <w:t>$100 filing fee</w:t>
            </w:r>
          </w:p>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9B6AD8">
              <w:rPr>
                <w:rFonts w:ascii="Arial" w:hAnsi="Arial" w:cs="Arial"/>
                <w:spacing w:val="-2"/>
              </w:rPr>
              <w:t xml:space="preserve"> legal fee</w:t>
            </w:r>
          </w:p>
        </w:tc>
      </w:tr>
      <w:tr w:rsidR="006E773E" w:rsidRPr="00A675F2" w:rsidTr="00FD4940">
        <w:tc>
          <w:tcPr>
            <w:tcW w:w="1567" w:type="dxa"/>
            <w:tcBorders>
              <w:top w:val="single" w:sz="6" w:space="0" w:color="auto"/>
              <w:left w:val="double" w:sz="6" w:space="0" w:color="auto"/>
            </w:tcBorders>
          </w:tcPr>
          <w:p w:rsidR="006E773E" w:rsidRPr="00A675F2" w:rsidRDefault="006E773E" w:rsidP="00AE0087">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Indiana     </w:t>
            </w:r>
          </w:p>
        </w:tc>
        <w:tc>
          <w:tcPr>
            <w:tcW w:w="4140" w:type="dxa"/>
            <w:tcBorders>
              <w:top w:val="single" w:sz="6" w:space="0" w:color="auto"/>
              <w:left w:val="single" w:sz="6" w:space="0" w:color="auto"/>
            </w:tcBorders>
          </w:tcPr>
          <w:p w:rsidR="006E773E" w:rsidRPr="00A675F2" w:rsidRDefault="00AE0087">
            <w:pPr>
              <w:tabs>
                <w:tab w:val="left" w:pos="-720"/>
              </w:tabs>
              <w:suppressAutoHyphens/>
              <w:spacing w:before="90" w:after="54"/>
              <w:rPr>
                <w:rFonts w:ascii="Arial" w:hAnsi="Arial" w:cs="Arial"/>
                <w:spacing w:val="-2"/>
              </w:rPr>
            </w:pPr>
            <w:r w:rsidRPr="00A675F2">
              <w:rPr>
                <w:rFonts w:ascii="Arial" w:hAnsi="Arial" w:cs="Arial"/>
                <w:spacing w:val="-2"/>
              </w:rPr>
              <w:t>No filing required if IN sales made only to</w:t>
            </w:r>
            <w:r>
              <w:rPr>
                <w:rFonts w:ascii="Arial" w:hAnsi="Arial" w:cs="Arial"/>
                <w:spacing w:val="-2"/>
              </w:rPr>
              <w:t xml:space="preserve"> </w:t>
            </w:r>
            <w:r w:rsidRPr="00A675F2">
              <w:rPr>
                <w:rFonts w:ascii="Arial" w:hAnsi="Arial" w:cs="Arial"/>
                <w:spacing w:val="-2"/>
              </w:rPr>
              <w:t>15 accrediteds and no nonaccrediteds.</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rsidP="00D47E8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Iowa </w:t>
            </w:r>
          </w:p>
        </w:tc>
        <w:tc>
          <w:tcPr>
            <w:tcW w:w="4140" w:type="dxa"/>
            <w:tcBorders>
              <w:top w:val="single" w:sz="6" w:space="0" w:color="auto"/>
              <w:left w:val="single" w:sz="6" w:space="0" w:color="auto"/>
            </w:tcBorders>
          </w:tcPr>
          <w:p w:rsidR="006E773E" w:rsidRDefault="00761109">
            <w:pPr>
              <w:tabs>
                <w:tab w:val="left" w:pos="-720"/>
              </w:tabs>
              <w:suppressAutoHyphens/>
              <w:spacing w:before="90" w:after="54"/>
              <w:rPr>
                <w:rFonts w:ascii="Arial" w:hAnsi="Arial" w:cs="Arial"/>
                <w:spacing w:val="-2"/>
              </w:rPr>
            </w:pPr>
            <w:r>
              <w:rPr>
                <w:rFonts w:ascii="Arial" w:hAnsi="Arial" w:cs="Arial"/>
                <w:spacing w:val="-2"/>
              </w:rPr>
              <w:t>Accrediteds may be deemed Institutional</w:t>
            </w:r>
          </w:p>
          <w:p w:rsidR="00D47E88" w:rsidRPr="00A675F2" w:rsidRDefault="00D47E88">
            <w:pPr>
              <w:tabs>
                <w:tab w:val="left" w:pos="-720"/>
              </w:tabs>
              <w:suppressAutoHyphens/>
              <w:spacing w:before="90" w:after="54"/>
              <w:rPr>
                <w:rFonts w:ascii="Arial" w:hAnsi="Arial" w:cs="Arial"/>
                <w:spacing w:val="-2"/>
              </w:rPr>
            </w:pPr>
            <w:r w:rsidRPr="00A675F2">
              <w:rPr>
                <w:rFonts w:ascii="Arial" w:hAnsi="Arial" w:cs="Arial"/>
                <w:spacing w:val="-2"/>
              </w:rPr>
              <w:t>No filing if all investors are accredited.</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t>+$150 late fee</w:t>
            </w:r>
          </w:p>
        </w:tc>
        <w:tc>
          <w:tcPr>
            <w:tcW w:w="4193" w:type="dxa"/>
            <w:tcBorders>
              <w:top w:val="single" w:sz="6" w:space="0" w:color="auto"/>
              <w:left w:val="single" w:sz="6" w:space="0" w:color="auto"/>
            </w:tcBorders>
          </w:tcPr>
          <w:p w:rsidR="006E773E" w:rsidRPr="00FD4940" w:rsidRDefault="00FD4940">
            <w:pPr>
              <w:tabs>
                <w:tab w:val="left" w:pos="-720"/>
              </w:tabs>
              <w:suppressAutoHyphens/>
              <w:spacing w:before="90" w:after="54"/>
              <w:jc w:val="center"/>
              <w:rPr>
                <w:rFonts w:ascii="Arial" w:hAnsi="Arial" w:cs="Arial"/>
                <w:b/>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Kansas</w:t>
            </w:r>
          </w:p>
        </w:tc>
        <w:tc>
          <w:tcPr>
            <w:tcW w:w="4140" w:type="dxa"/>
            <w:tcBorders>
              <w:top w:val="single" w:sz="6" w:space="0" w:color="auto"/>
              <w:left w:val="single" w:sz="6" w:space="0" w:color="auto"/>
            </w:tcBorders>
          </w:tcPr>
          <w:p w:rsidR="004428BB" w:rsidRPr="00AE0087" w:rsidRDefault="004428BB" w:rsidP="004428BB">
            <w:pPr>
              <w:rPr>
                <w:rFonts w:ascii="Arial" w:hAnsi="Arial" w:cs="Arial"/>
              </w:rPr>
            </w:pPr>
            <w:r w:rsidRPr="00AE0087">
              <w:rPr>
                <w:rFonts w:ascii="Arial" w:hAnsi="Arial" w:cs="Arial"/>
              </w:rPr>
              <w:t>Late Fee: After 15 days:</w:t>
            </w:r>
            <w:r w:rsidR="00AE0087">
              <w:rPr>
                <w:rFonts w:ascii="Arial" w:hAnsi="Arial" w:cs="Arial"/>
              </w:rPr>
              <w:t xml:space="preserve"> </w:t>
            </w:r>
            <w:r w:rsidRPr="00AE0087">
              <w:rPr>
                <w:rFonts w:ascii="Arial" w:hAnsi="Arial" w:cs="Arial"/>
              </w:rPr>
              <w:t>(A) $500</w:t>
            </w:r>
            <w:r w:rsidR="00AE0087">
              <w:rPr>
                <w:rFonts w:ascii="Arial" w:hAnsi="Arial" w:cs="Arial"/>
              </w:rPr>
              <w:t xml:space="preserve"> or</w:t>
            </w:r>
          </w:p>
          <w:p w:rsidR="004428BB" w:rsidRPr="00AE0087" w:rsidRDefault="004428BB" w:rsidP="004428BB">
            <w:pPr>
              <w:rPr>
                <w:rFonts w:ascii="Arial" w:hAnsi="Arial" w:cs="Arial"/>
              </w:rPr>
            </w:pPr>
            <w:r w:rsidRPr="00AE0087">
              <w:rPr>
                <w:rFonts w:ascii="Arial" w:hAnsi="Arial" w:cs="Arial"/>
              </w:rPr>
              <w:t>(B) 1/10 of 1% of dollar value</w:t>
            </w:r>
            <w:r w:rsidR="00AE0087">
              <w:rPr>
                <w:rFonts w:ascii="Arial" w:hAnsi="Arial" w:cs="Arial"/>
              </w:rPr>
              <w:t xml:space="preserve"> of unreported </w:t>
            </w:r>
            <w:r w:rsidR="00AE0087">
              <w:rPr>
                <w:rFonts w:ascii="Arial" w:hAnsi="Arial" w:cs="Arial"/>
              </w:rPr>
              <w:lastRenderedPageBreak/>
              <w:t xml:space="preserve">KS sales; or (C) </w:t>
            </w:r>
            <w:r w:rsidRPr="00AE0087">
              <w:rPr>
                <w:rFonts w:ascii="Arial" w:hAnsi="Arial" w:cs="Arial"/>
              </w:rPr>
              <w:t>$5,000</w:t>
            </w:r>
            <w:r w:rsidR="00AE0087">
              <w:rPr>
                <w:rFonts w:ascii="Arial" w:hAnsi="Arial" w:cs="Arial"/>
              </w:rPr>
              <w:t xml:space="preserve"> max penalty.</w:t>
            </w:r>
          </w:p>
          <w:p w:rsidR="006E773E" w:rsidRPr="00A675F2" w:rsidRDefault="004428BB" w:rsidP="00AE0087">
            <w:pPr>
              <w:tabs>
                <w:tab w:val="left" w:pos="-720"/>
              </w:tabs>
              <w:suppressAutoHyphens/>
              <w:spacing w:before="90" w:after="54"/>
              <w:rPr>
                <w:rFonts w:ascii="Arial" w:hAnsi="Arial" w:cs="Arial"/>
                <w:spacing w:val="-2"/>
              </w:rPr>
            </w:pPr>
            <w:r w:rsidRPr="00AE0087">
              <w:rPr>
                <w:rFonts w:ascii="Arial" w:hAnsi="Arial" w:cs="Arial"/>
              </w:rPr>
              <w:t>(C) No late fee if</w:t>
            </w:r>
            <w:r w:rsidR="00AE0087">
              <w:rPr>
                <w:rFonts w:ascii="Arial" w:hAnsi="Arial" w:cs="Arial"/>
              </w:rPr>
              <w:t xml:space="preserve"> </w:t>
            </w:r>
            <w:r w:rsidRPr="00AE0087">
              <w:rPr>
                <w:rFonts w:ascii="Arial" w:hAnsi="Arial" w:cs="Arial"/>
              </w:rPr>
              <w:t>other exemption applies</w:t>
            </w:r>
          </w:p>
        </w:tc>
        <w:tc>
          <w:tcPr>
            <w:tcW w:w="1710" w:type="dxa"/>
            <w:tcBorders>
              <w:top w:val="single" w:sz="6" w:space="0" w:color="auto"/>
              <w:left w:val="single" w:sz="6" w:space="0" w:color="auto"/>
            </w:tcBorders>
          </w:tcPr>
          <w:p w:rsidR="006E773E" w:rsidRPr="00A675F2" w:rsidRDefault="006E773E" w:rsidP="00846031">
            <w:pPr>
              <w:tabs>
                <w:tab w:val="left" w:pos="-720"/>
              </w:tabs>
              <w:suppressAutoHyphens/>
              <w:spacing w:before="90" w:after="54"/>
              <w:jc w:val="center"/>
              <w:rPr>
                <w:rFonts w:ascii="Arial" w:hAnsi="Arial" w:cs="Arial"/>
                <w:spacing w:val="-2"/>
              </w:rPr>
            </w:pPr>
            <w:r w:rsidRPr="00A675F2">
              <w:rPr>
                <w:rFonts w:ascii="Arial" w:hAnsi="Arial" w:cs="Arial"/>
                <w:spacing w:val="-2"/>
              </w:rPr>
              <w:lastRenderedPageBreak/>
              <w:t>$</w:t>
            </w:r>
            <w:r w:rsidR="00846031">
              <w:rPr>
                <w:rFonts w:ascii="Arial" w:hAnsi="Arial" w:cs="Arial"/>
                <w:spacing w:val="-2"/>
              </w:rPr>
              <w:t>250</w:t>
            </w:r>
          </w:p>
        </w:tc>
        <w:tc>
          <w:tcPr>
            <w:tcW w:w="4193" w:type="dxa"/>
            <w:tcBorders>
              <w:top w:val="single" w:sz="6" w:space="0" w:color="auto"/>
              <w:left w:val="single" w:sz="6" w:space="0" w:color="auto"/>
            </w:tcBorders>
          </w:tcPr>
          <w:p w:rsidR="006E773E" w:rsidRPr="00FD4940" w:rsidRDefault="00FD4940">
            <w:pPr>
              <w:tabs>
                <w:tab w:val="left" w:pos="-720"/>
              </w:tabs>
              <w:suppressAutoHyphens/>
              <w:spacing w:before="90" w:after="54"/>
              <w:jc w:val="center"/>
              <w:rPr>
                <w:rFonts w:ascii="Arial" w:hAnsi="Arial" w:cs="Arial"/>
                <w:b/>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Kentucky</w:t>
            </w:r>
          </w:p>
        </w:tc>
        <w:tc>
          <w:tcPr>
            <w:tcW w:w="4140" w:type="dxa"/>
            <w:tcBorders>
              <w:top w:val="single" w:sz="6" w:space="0" w:color="auto"/>
              <w:left w:val="single" w:sz="6" w:space="0" w:color="auto"/>
            </w:tcBorders>
          </w:tcPr>
          <w:p w:rsidR="006E773E" w:rsidRPr="00A675F2" w:rsidRDefault="004428BB" w:rsidP="00AE0087">
            <w:pPr>
              <w:tabs>
                <w:tab w:val="left" w:pos="-720"/>
              </w:tabs>
              <w:suppressAutoHyphens/>
              <w:spacing w:before="90" w:after="54"/>
              <w:rPr>
                <w:rFonts w:ascii="Arial" w:hAnsi="Arial" w:cs="Arial"/>
                <w:spacing w:val="-2"/>
              </w:rPr>
            </w:pPr>
            <w:r w:rsidRPr="00AE0087">
              <w:rPr>
                <w:rFonts w:ascii="Arial" w:hAnsi="Arial" w:cs="Arial"/>
              </w:rPr>
              <w:t xml:space="preserve">$250 </w:t>
            </w:r>
            <w:r w:rsidR="00AE0087">
              <w:rPr>
                <w:rFonts w:ascii="Arial" w:hAnsi="Arial" w:cs="Arial"/>
              </w:rPr>
              <w:t xml:space="preserve">minimum </w:t>
            </w:r>
            <w:r w:rsidRPr="00AE0087">
              <w:rPr>
                <w:rFonts w:ascii="Arial" w:hAnsi="Arial" w:cs="Arial"/>
              </w:rPr>
              <w:t>penalty</w:t>
            </w:r>
            <w:r w:rsidR="00AE0087">
              <w:rPr>
                <w:rFonts w:ascii="Arial" w:hAnsi="Arial" w:cs="Arial"/>
              </w:rPr>
              <w:t xml:space="preserve"> if self-reported</w:t>
            </w:r>
            <w:r w:rsidRPr="00AE0087">
              <w:rPr>
                <w:rFonts w:ascii="Arial" w:hAnsi="Arial" w:cs="Arial"/>
              </w:rPr>
              <w:t xml:space="preserve">.  Additional fees </w:t>
            </w:r>
            <w:r w:rsidR="00AE0087">
              <w:rPr>
                <w:rFonts w:ascii="Arial" w:hAnsi="Arial" w:cs="Arial"/>
              </w:rPr>
              <w:t>possible if</w:t>
            </w:r>
            <w:r w:rsidRPr="00AE0087">
              <w:rPr>
                <w:rFonts w:ascii="Arial" w:hAnsi="Arial" w:cs="Arial"/>
              </w:rPr>
              <w:t xml:space="preserve"> late filing is not self-reported</w:t>
            </w:r>
            <w:r w:rsidR="00AE0087">
              <w:rPr>
                <w:rFonts w:ascii="Arial" w:hAnsi="Arial" w:cs="Arial"/>
              </w:rPr>
              <w:t xml:space="preserve">. File </w:t>
            </w:r>
            <w:r w:rsidR="00AE0087">
              <w:rPr>
                <w:rFonts w:ascii="Arial" w:hAnsi="Arial" w:cs="Arial"/>
                <w:spacing w:val="-2"/>
              </w:rPr>
              <w:t xml:space="preserve">SEC Form D with SEC Accession # or written certification that SEC filing has been made same time as SEC, Form D Appendix, U-2, PPM, </w:t>
            </w:r>
            <w:r w:rsidR="006E773E">
              <w:rPr>
                <w:rFonts w:ascii="Arial" w:hAnsi="Arial" w:cs="Arial"/>
                <w:spacing w:val="-2"/>
              </w:rPr>
              <w:t>Financials</w:t>
            </w:r>
            <w:r w:rsidR="00761109">
              <w:rPr>
                <w:rFonts w:ascii="Arial" w:hAnsi="Arial" w:cs="Arial"/>
                <w:spacing w:val="-2"/>
              </w:rPr>
              <w:t xml:space="preserve">; or </w:t>
            </w:r>
            <w:r w:rsidR="006E773E">
              <w:rPr>
                <w:rFonts w:ascii="Arial" w:hAnsi="Arial" w:cs="Arial"/>
                <w:spacing w:val="-2"/>
              </w:rPr>
              <w:t>Sub</w:t>
            </w:r>
            <w:r w:rsidR="00AE0087">
              <w:rPr>
                <w:rFonts w:ascii="Arial" w:hAnsi="Arial" w:cs="Arial"/>
                <w:spacing w:val="-2"/>
              </w:rPr>
              <w:t>.</w:t>
            </w:r>
            <w:r w:rsidR="006E773E">
              <w:rPr>
                <w:rFonts w:ascii="Arial" w:hAnsi="Arial" w:cs="Arial"/>
                <w:spacing w:val="-2"/>
              </w:rPr>
              <w:t xml:space="preserve"> Agreement or Exec Summary 3-2008</w:t>
            </w:r>
            <w:r w:rsidR="00761109">
              <w:rPr>
                <w:rFonts w:ascii="Arial" w:hAnsi="Arial" w:cs="Arial"/>
                <w:spacing w:val="-2"/>
              </w:rPr>
              <w:t xml:space="preserve">; </w:t>
            </w:r>
            <w:r w:rsidR="006E773E">
              <w:rPr>
                <w:rFonts w:ascii="Arial" w:hAnsi="Arial" w:cs="Arial"/>
                <w:spacing w:val="-2"/>
              </w:rPr>
              <w:t>KRS 292.327(2) and KRS 292.430</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r>
              <w:rPr>
                <w:rFonts w:ascii="Arial" w:hAnsi="Arial" w:cs="Arial"/>
                <w:spacing w:val="-2"/>
              </w:rPr>
              <w:t xml:space="preserve"> </w:t>
            </w:r>
          </w:p>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 $250 if late and self-reported</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9B6AD8" w:rsidRDefault="009B6AD8">
            <w:pPr>
              <w:tabs>
                <w:tab w:val="left" w:pos="-720"/>
              </w:tabs>
              <w:suppressAutoHyphens/>
              <w:spacing w:before="90" w:after="54"/>
              <w:jc w:val="center"/>
              <w:rPr>
                <w:rFonts w:ascii="Arial" w:hAnsi="Arial" w:cs="Arial"/>
                <w:spacing w:val="-2"/>
              </w:rPr>
            </w:pPr>
            <w:r>
              <w:rPr>
                <w:rFonts w:ascii="Arial" w:hAnsi="Arial" w:cs="Arial"/>
                <w:spacing w:val="-2"/>
              </w:rPr>
              <w:t>1 year</w:t>
            </w:r>
          </w:p>
          <w:p w:rsidR="006E773E" w:rsidRDefault="009B6AD8" w:rsidP="009B6AD8">
            <w:pPr>
              <w:tabs>
                <w:tab w:val="left" w:pos="-720"/>
              </w:tabs>
              <w:suppressAutoHyphens/>
              <w:spacing w:before="90" w:after="54"/>
              <w:jc w:val="center"/>
              <w:rPr>
                <w:rFonts w:ascii="Arial" w:hAnsi="Arial" w:cs="Arial"/>
                <w:spacing w:val="-2"/>
                <w:sz w:val="16"/>
                <w:szCs w:val="16"/>
              </w:rPr>
            </w:pPr>
            <w:r w:rsidRPr="009B6AD8">
              <w:rPr>
                <w:rFonts w:ascii="Arial" w:hAnsi="Arial" w:cs="Arial"/>
                <w:spacing w:val="-2"/>
                <w:sz w:val="16"/>
                <w:szCs w:val="16"/>
              </w:rPr>
              <w:t>Annual Renewal Required</w:t>
            </w:r>
          </w:p>
          <w:p w:rsidR="00040E3A" w:rsidRPr="00A675F2" w:rsidRDefault="00040E3A" w:rsidP="009B6AD8">
            <w:pPr>
              <w:tabs>
                <w:tab w:val="left" w:pos="-720"/>
              </w:tabs>
              <w:suppressAutoHyphens/>
              <w:spacing w:before="90" w:after="54"/>
              <w:jc w:val="center"/>
              <w:rPr>
                <w:rFonts w:ascii="Arial" w:hAnsi="Arial" w:cs="Arial"/>
                <w:spacing w:val="-2"/>
              </w:rPr>
            </w:pPr>
            <w:r>
              <w:rPr>
                <w:rFonts w:ascii="Arial" w:hAnsi="Arial" w:cs="Arial"/>
                <w:spacing w:val="-2"/>
                <w:sz w:val="16"/>
                <w:szCs w:val="16"/>
              </w:rPr>
              <w:t>File SEC Form D updates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Louisiana</w:t>
            </w:r>
          </w:p>
        </w:tc>
        <w:tc>
          <w:tcPr>
            <w:tcW w:w="4140" w:type="dxa"/>
            <w:tcBorders>
              <w:top w:val="single" w:sz="6" w:space="0" w:color="auto"/>
              <w:left w:val="single" w:sz="6" w:space="0" w:color="auto"/>
            </w:tcBorders>
          </w:tcPr>
          <w:p w:rsidR="006E773E" w:rsidRPr="00A675F2" w:rsidRDefault="004428BB">
            <w:pPr>
              <w:tabs>
                <w:tab w:val="left" w:pos="-720"/>
              </w:tabs>
              <w:suppressAutoHyphens/>
              <w:spacing w:before="90" w:after="54"/>
              <w:rPr>
                <w:rFonts w:ascii="Arial" w:hAnsi="Arial" w:cs="Arial"/>
                <w:spacing w:val="-2"/>
              </w:rPr>
            </w:pPr>
            <w:r>
              <w:rPr>
                <w:rFonts w:ascii="Arial" w:hAnsi="Arial" w:cs="Arial"/>
                <w:spacing w:val="-2"/>
              </w:rPr>
              <w:t>State Date of Firs Sale in filing letter. If late, there may be a penalty, office will decide.</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4193" w:type="dxa"/>
            <w:tcBorders>
              <w:top w:val="single" w:sz="6" w:space="0" w:color="auto"/>
              <w:left w:val="single" w:sz="6" w:space="0" w:color="auto"/>
            </w:tcBorders>
          </w:tcPr>
          <w:p w:rsidR="006E773E" w:rsidRDefault="00A80402">
            <w:pPr>
              <w:tabs>
                <w:tab w:val="left" w:pos="-720"/>
              </w:tabs>
              <w:suppressAutoHyphens/>
              <w:spacing w:before="90" w:after="54"/>
              <w:jc w:val="center"/>
              <w:rPr>
                <w:rFonts w:ascii="Arial" w:hAnsi="Arial" w:cs="Arial"/>
                <w:spacing w:val="-2"/>
              </w:rPr>
            </w:pPr>
            <w:r>
              <w:rPr>
                <w:rFonts w:ascii="Arial" w:hAnsi="Arial" w:cs="Arial"/>
                <w:spacing w:val="-2"/>
              </w:rPr>
              <w:t>$700</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rsidP="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 year, plus</w:t>
            </w:r>
            <w:r>
              <w:rPr>
                <w:rFonts w:ascii="Arial" w:hAnsi="Arial" w:cs="Arial"/>
                <w:spacing w:val="-2"/>
              </w:rPr>
              <w:t xml:space="preserve"> </w:t>
            </w:r>
            <w:r w:rsidR="00A80402">
              <w:rPr>
                <w:rFonts w:ascii="Arial" w:hAnsi="Arial" w:cs="Arial"/>
                <w:spacing w:val="-2"/>
              </w:rPr>
              <w:t>$700</w:t>
            </w:r>
            <w:r w:rsidRPr="00A675F2">
              <w:rPr>
                <w:rFonts w:ascii="Arial" w:hAnsi="Arial" w:cs="Arial"/>
                <w:spacing w:val="-2"/>
              </w:rPr>
              <w:t xml:space="preserve"> legal</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Maine</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Form D, Consent</w:t>
            </w:r>
            <w:r>
              <w:rPr>
                <w:rFonts w:ascii="Arial" w:hAnsi="Arial" w:cs="Arial"/>
                <w:spacing w:val="-2"/>
              </w:rPr>
              <w:t xml:space="preserve">.  </w:t>
            </w:r>
            <w:r w:rsidRPr="00A675F2">
              <w:rPr>
                <w:rFonts w:ascii="Arial" w:hAnsi="Arial" w:cs="Arial"/>
                <w:spacing w:val="-2"/>
              </w:rPr>
              <w:t>No Book</w:t>
            </w:r>
            <w:r>
              <w:rPr>
                <w:rFonts w:ascii="Arial" w:hAnsi="Arial" w:cs="Arial"/>
                <w:spacing w:val="-2"/>
              </w:rPr>
              <w:t xml:space="preserve">.  </w:t>
            </w:r>
            <w:r w:rsidRPr="00A675F2">
              <w:rPr>
                <w:rFonts w:ascii="Arial" w:hAnsi="Arial" w:cs="Arial"/>
                <w:spacing w:val="-2"/>
              </w:rPr>
              <w:t>Possible agent of issuer registration</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p w:rsidR="004428BB" w:rsidRPr="00A675F2" w:rsidRDefault="004428BB">
            <w:pPr>
              <w:tabs>
                <w:tab w:val="left" w:pos="-720"/>
              </w:tabs>
              <w:suppressAutoHyphens/>
              <w:spacing w:before="90" w:after="54"/>
              <w:jc w:val="center"/>
              <w:rPr>
                <w:rFonts w:ascii="Arial" w:hAnsi="Arial" w:cs="Arial"/>
                <w:spacing w:val="-2"/>
              </w:rPr>
            </w:pPr>
            <w:r w:rsidRPr="001E307F">
              <w:rPr>
                <w:rFonts w:cs="Arial"/>
                <w:sz w:val="16"/>
              </w:rPr>
              <w:t>$500 if late up to 30 days</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rsidP="00D47E8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Maryland </w:t>
            </w:r>
          </w:p>
        </w:tc>
        <w:tc>
          <w:tcPr>
            <w:tcW w:w="4140" w:type="dxa"/>
            <w:tcBorders>
              <w:top w:val="single" w:sz="6" w:space="0" w:color="auto"/>
              <w:left w:val="single" w:sz="6" w:space="0" w:color="auto"/>
            </w:tcBorders>
          </w:tcPr>
          <w:p w:rsidR="004428BB" w:rsidRDefault="006E773E">
            <w:pPr>
              <w:tabs>
                <w:tab w:val="left" w:pos="-720"/>
              </w:tabs>
              <w:suppressAutoHyphens/>
              <w:spacing w:before="90" w:after="54"/>
              <w:rPr>
                <w:rFonts w:ascii="Arial" w:hAnsi="Arial" w:cs="Arial"/>
                <w:spacing w:val="-2"/>
              </w:rPr>
            </w:pPr>
            <w:r w:rsidRPr="00A675F2">
              <w:rPr>
                <w:rFonts w:ascii="Arial" w:hAnsi="Arial" w:cs="Arial"/>
                <w:spacing w:val="-2"/>
              </w:rPr>
              <w:t xml:space="preserve">Must state date of first sale in filing, </w:t>
            </w:r>
            <w:r w:rsidR="004428BB">
              <w:rPr>
                <w:rFonts w:ascii="Arial" w:hAnsi="Arial" w:cs="Arial"/>
                <w:spacing w:val="-2"/>
              </w:rPr>
              <w:t xml:space="preserve">problem if filing is late.  </w:t>
            </w:r>
          </w:p>
          <w:p w:rsidR="006E773E" w:rsidRDefault="006E773E">
            <w:pPr>
              <w:tabs>
                <w:tab w:val="left" w:pos="-720"/>
              </w:tabs>
              <w:suppressAutoHyphens/>
              <w:spacing w:before="90" w:after="54"/>
              <w:rPr>
                <w:rFonts w:ascii="Arial" w:hAnsi="Arial" w:cs="Arial"/>
                <w:spacing w:val="-2"/>
              </w:rPr>
            </w:pPr>
            <w:r w:rsidRPr="00A675F2">
              <w:rPr>
                <w:rFonts w:ascii="Arial" w:hAnsi="Arial" w:cs="Arial"/>
                <w:spacing w:val="-2"/>
              </w:rPr>
              <w:t>Issuer-dealer representation requi</w:t>
            </w:r>
            <w:r w:rsidR="00761109">
              <w:rPr>
                <w:rFonts w:ascii="Arial" w:hAnsi="Arial" w:cs="Arial"/>
                <w:spacing w:val="-2"/>
              </w:rPr>
              <w:t>red; No Offering docs required.</w:t>
            </w:r>
            <w:r w:rsidRPr="00A675F2">
              <w:rPr>
                <w:rFonts w:ascii="Arial" w:hAnsi="Arial" w:cs="Arial"/>
                <w:spacing w:val="-2"/>
              </w:rPr>
              <w:t xml:space="preserve">   Ch. 4, Rule .04</w:t>
            </w:r>
          </w:p>
          <w:p w:rsidR="00D47E88" w:rsidRPr="00A675F2" w:rsidRDefault="00D47E88">
            <w:pPr>
              <w:tabs>
                <w:tab w:val="left" w:pos="-720"/>
              </w:tabs>
              <w:suppressAutoHyphens/>
              <w:spacing w:before="90" w:after="54"/>
              <w:rPr>
                <w:rFonts w:ascii="Arial" w:hAnsi="Arial" w:cs="Arial"/>
                <w:spacing w:val="-2"/>
              </w:rPr>
            </w:pPr>
            <w:r w:rsidRPr="00A675F2">
              <w:rPr>
                <w:rFonts w:ascii="Arial" w:hAnsi="Arial" w:cs="Arial"/>
                <w:spacing w:val="-2"/>
              </w:rPr>
              <w:t xml:space="preserve">No filing required if sales made to accredited </w:t>
            </w:r>
            <w:r w:rsidRPr="00A675F2">
              <w:rPr>
                <w:rFonts w:ascii="Arial" w:hAnsi="Arial" w:cs="Arial"/>
                <w:spacing w:val="-2"/>
                <w:u w:val="single"/>
              </w:rPr>
              <w:t>institutions</w:t>
            </w:r>
            <w:r w:rsidRPr="00A675F2">
              <w:rPr>
                <w:rFonts w:ascii="Arial" w:hAnsi="Arial" w:cs="Arial"/>
                <w:spacing w:val="-2"/>
              </w:rPr>
              <w:t xml:space="preserve"> only.</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23758A" w:rsidRDefault="006E773E">
            <w:pPr>
              <w:tabs>
                <w:tab w:val="left" w:pos="-720"/>
              </w:tabs>
              <w:suppressAutoHyphens/>
              <w:spacing w:before="90" w:after="54"/>
              <w:rPr>
                <w:rFonts w:ascii="Arial" w:hAnsi="Arial" w:cs="Arial"/>
                <w:b/>
                <w:spacing w:val="-2"/>
                <w:sz w:val="18"/>
                <w:szCs w:val="18"/>
              </w:rPr>
            </w:pPr>
            <w:r w:rsidRPr="0023758A">
              <w:rPr>
                <w:rFonts w:ascii="Arial" w:hAnsi="Arial" w:cs="Arial"/>
                <w:b/>
                <w:spacing w:val="-2"/>
                <w:sz w:val="18"/>
                <w:szCs w:val="18"/>
              </w:rPr>
              <w:t>Massachusetts</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 xml:space="preserve">Fee is $250 for </w:t>
            </w:r>
            <w:r w:rsidRPr="00A675F2">
              <w:rPr>
                <w:rFonts w:ascii="Arial" w:hAnsi="Arial" w:cs="Arial"/>
                <w:spacing w:val="-2"/>
                <w:u w:val="single"/>
              </w:rPr>
              <w:t>&lt;</w:t>
            </w:r>
            <w:r w:rsidRPr="00A675F2">
              <w:rPr>
                <w:rFonts w:ascii="Arial" w:hAnsi="Arial" w:cs="Arial"/>
                <w:spacing w:val="-2"/>
              </w:rPr>
              <w:t xml:space="preserve"> $2 million,</w:t>
            </w:r>
            <w:r>
              <w:rPr>
                <w:rFonts w:ascii="Arial" w:hAnsi="Arial" w:cs="Arial"/>
                <w:spacing w:val="-2"/>
              </w:rPr>
              <w:t xml:space="preserve"> $500</w:t>
            </w:r>
            <w:r w:rsidRPr="00A675F2">
              <w:rPr>
                <w:rFonts w:ascii="Arial" w:hAnsi="Arial" w:cs="Arial"/>
                <w:spacing w:val="-2"/>
              </w:rPr>
              <w:t xml:space="preserve"> </w:t>
            </w:r>
            <w:r w:rsidRPr="00A675F2">
              <w:rPr>
                <w:rFonts w:ascii="Arial" w:hAnsi="Arial" w:cs="Arial"/>
                <w:spacing w:val="-2"/>
                <w:u w:val="single"/>
              </w:rPr>
              <w:t>&lt;</w:t>
            </w:r>
            <w:r w:rsidRPr="00A675F2">
              <w:rPr>
                <w:rFonts w:ascii="Arial" w:hAnsi="Arial" w:cs="Arial"/>
                <w:spacing w:val="-2"/>
              </w:rPr>
              <w:t xml:space="preserve"> $7.5 million, $750 &gt; $ 7.5 mil, based on total amount of offering in all states.</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$250 - $750</w:t>
            </w:r>
          </w:p>
        </w:tc>
        <w:tc>
          <w:tcPr>
            <w:tcW w:w="4193" w:type="dxa"/>
            <w:tcBorders>
              <w:top w:val="single" w:sz="6" w:space="0" w:color="auto"/>
              <w:left w:val="single" w:sz="6" w:space="0" w:color="auto"/>
            </w:tcBorders>
          </w:tcPr>
          <w:p w:rsidR="006E773E" w:rsidRDefault="00A80402">
            <w:pPr>
              <w:tabs>
                <w:tab w:val="left" w:pos="-720"/>
              </w:tabs>
              <w:suppressAutoHyphens/>
              <w:spacing w:before="90" w:after="54"/>
              <w:jc w:val="center"/>
              <w:rPr>
                <w:rFonts w:ascii="Arial" w:hAnsi="Arial" w:cs="Arial"/>
                <w:spacing w:val="-2"/>
              </w:rPr>
            </w:pPr>
            <w:r>
              <w:rPr>
                <w:rFonts w:ascii="Arial" w:hAnsi="Arial" w:cs="Arial"/>
                <w:spacing w:val="-2"/>
              </w:rPr>
              <w:t>$700</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p w:rsidR="00040E3A" w:rsidRPr="00040E3A" w:rsidRDefault="00040E3A">
            <w:pPr>
              <w:tabs>
                <w:tab w:val="left" w:pos="-720"/>
              </w:tabs>
              <w:suppressAutoHyphens/>
              <w:spacing w:before="90" w:after="54"/>
              <w:jc w:val="center"/>
              <w:rPr>
                <w:rFonts w:ascii="Arial" w:hAnsi="Arial" w:cs="Arial"/>
                <w:spacing w:val="-2"/>
                <w:sz w:val="16"/>
                <w:szCs w:val="16"/>
              </w:rPr>
            </w:pPr>
            <w:r w:rsidRPr="00040E3A">
              <w:rPr>
                <w:rFonts w:ascii="Arial" w:hAnsi="Arial" w:cs="Arial"/>
                <w:spacing w:val="-2"/>
                <w:sz w:val="16"/>
                <w:szCs w:val="16"/>
              </w:rPr>
              <w:t>File Amend if offering amount changes fee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Michigan</w:t>
            </w:r>
          </w:p>
        </w:tc>
        <w:tc>
          <w:tcPr>
            <w:tcW w:w="4140" w:type="dxa"/>
            <w:tcBorders>
              <w:top w:val="single" w:sz="6" w:space="0" w:color="auto"/>
              <w:left w:val="single" w:sz="6" w:space="0" w:color="auto"/>
            </w:tcBorders>
          </w:tcPr>
          <w:p w:rsidR="006E773E" w:rsidRPr="004428BB" w:rsidRDefault="004428BB">
            <w:pPr>
              <w:tabs>
                <w:tab w:val="left" w:pos="-720"/>
              </w:tabs>
              <w:suppressAutoHyphens/>
              <w:spacing w:before="90" w:after="54"/>
              <w:rPr>
                <w:rFonts w:ascii="Arial" w:hAnsi="Arial" w:cs="Arial"/>
                <w:spacing w:val="-2"/>
              </w:rPr>
            </w:pPr>
            <w:r w:rsidRPr="004428BB">
              <w:rPr>
                <w:rFonts w:ascii="Arial" w:hAnsi="Arial" w:cs="Arial"/>
                <w:sz w:val="16"/>
              </w:rPr>
              <w:t>Late fee: 1/10 of 1% of amount sold in Michigan Min $500, Max $5,000</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p w:rsidR="004428BB" w:rsidRPr="00A675F2" w:rsidRDefault="004428BB">
            <w:pPr>
              <w:tabs>
                <w:tab w:val="left" w:pos="-720"/>
              </w:tabs>
              <w:suppressAutoHyphens/>
              <w:spacing w:before="90" w:after="54"/>
              <w:jc w:val="center"/>
              <w:rPr>
                <w:rFonts w:ascii="Arial" w:hAnsi="Arial" w:cs="Arial"/>
                <w:spacing w:val="-2"/>
              </w:rPr>
            </w:pPr>
            <w:r>
              <w:rPr>
                <w:rFonts w:ascii="Arial" w:hAnsi="Arial" w:cs="Arial"/>
                <w:spacing w:val="-2"/>
              </w:rPr>
              <w:t>Late fee up to $5,000</w:t>
            </w:r>
          </w:p>
        </w:tc>
        <w:tc>
          <w:tcPr>
            <w:tcW w:w="4193" w:type="dxa"/>
            <w:tcBorders>
              <w:top w:val="single" w:sz="6" w:space="0" w:color="auto"/>
              <w:left w:val="single" w:sz="6" w:space="0" w:color="auto"/>
            </w:tcBorders>
          </w:tcPr>
          <w:p w:rsidR="006E773E" w:rsidRDefault="00A80402">
            <w:pPr>
              <w:tabs>
                <w:tab w:val="left" w:pos="-720"/>
              </w:tabs>
              <w:suppressAutoHyphens/>
              <w:spacing w:before="90" w:after="54"/>
              <w:jc w:val="center"/>
              <w:rPr>
                <w:rFonts w:ascii="Arial" w:hAnsi="Arial" w:cs="Arial"/>
                <w:spacing w:val="-2"/>
              </w:rPr>
            </w:pPr>
            <w:r>
              <w:rPr>
                <w:rFonts w:ascii="Arial" w:hAnsi="Arial" w:cs="Arial"/>
                <w:spacing w:val="-2"/>
              </w:rPr>
              <w:t>$700</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bottom w:val="single" w:sz="8" w:space="0" w:color="auto"/>
            </w:tcBorders>
          </w:tcPr>
          <w:p w:rsidR="006E773E" w:rsidRPr="00A675F2" w:rsidRDefault="006E773E" w:rsidP="00D47E88">
            <w:pPr>
              <w:tabs>
                <w:tab w:val="left" w:pos="-720"/>
              </w:tabs>
              <w:suppressAutoHyphens/>
              <w:spacing w:before="90" w:after="54"/>
              <w:rPr>
                <w:rFonts w:ascii="Arial" w:hAnsi="Arial" w:cs="Arial"/>
                <w:b/>
                <w:spacing w:val="-2"/>
              </w:rPr>
            </w:pPr>
            <w:r w:rsidRPr="00A675F2">
              <w:rPr>
                <w:rFonts w:ascii="Arial" w:hAnsi="Arial" w:cs="Arial"/>
                <w:b/>
                <w:spacing w:val="-2"/>
              </w:rPr>
              <w:t xml:space="preserve">Minnesota </w:t>
            </w:r>
          </w:p>
        </w:tc>
        <w:tc>
          <w:tcPr>
            <w:tcW w:w="4140" w:type="dxa"/>
            <w:tcBorders>
              <w:top w:val="single" w:sz="6" w:space="0" w:color="auto"/>
              <w:left w:val="single" w:sz="6" w:space="0" w:color="auto"/>
              <w:bottom w:val="single" w:sz="8" w:space="0" w:color="auto"/>
            </w:tcBorders>
          </w:tcPr>
          <w:p w:rsidR="006E773E" w:rsidRDefault="006E773E">
            <w:pPr>
              <w:tabs>
                <w:tab w:val="left" w:pos="-720"/>
              </w:tabs>
              <w:suppressAutoHyphens/>
              <w:spacing w:before="90" w:after="54"/>
              <w:rPr>
                <w:rFonts w:ascii="Arial" w:hAnsi="Arial" w:cs="Arial"/>
                <w:spacing w:val="-2"/>
              </w:rPr>
            </w:pPr>
            <w:r w:rsidRPr="00A675F2">
              <w:rPr>
                <w:rFonts w:ascii="Arial" w:hAnsi="Arial" w:cs="Arial"/>
                <w:spacing w:val="-2"/>
              </w:rPr>
              <w:t>Form D, U-2. No book</w:t>
            </w:r>
            <w:r>
              <w:rPr>
                <w:rFonts w:ascii="Arial" w:hAnsi="Arial" w:cs="Arial"/>
                <w:spacing w:val="-2"/>
              </w:rPr>
              <w:t xml:space="preserve">.  </w:t>
            </w:r>
            <w:r w:rsidRPr="00A675F2">
              <w:rPr>
                <w:rFonts w:ascii="Arial" w:hAnsi="Arial" w:cs="Arial"/>
                <w:spacing w:val="-2"/>
              </w:rPr>
              <w:t>(Effective in 9/98)</w:t>
            </w:r>
          </w:p>
          <w:p w:rsidR="00D47E88" w:rsidRPr="00A675F2" w:rsidRDefault="00D47E88" w:rsidP="00D47E88">
            <w:pPr>
              <w:tabs>
                <w:tab w:val="left" w:pos="-720"/>
              </w:tabs>
              <w:suppressAutoHyphens/>
              <w:spacing w:before="90" w:after="54"/>
              <w:rPr>
                <w:rFonts w:ascii="Arial" w:hAnsi="Arial" w:cs="Arial"/>
                <w:spacing w:val="-2"/>
              </w:rPr>
            </w:pPr>
            <w:r w:rsidRPr="00A675F2">
              <w:rPr>
                <w:rFonts w:ascii="Arial" w:hAnsi="Arial" w:cs="Arial"/>
                <w:b/>
                <w:i/>
              </w:rPr>
              <w:t>Only Consent</w:t>
            </w:r>
            <w:r w:rsidRPr="00A675F2">
              <w:rPr>
                <w:rFonts w:ascii="Arial" w:hAnsi="Arial" w:cs="Arial"/>
              </w:rPr>
              <w:t xml:space="preserve"> </w:t>
            </w:r>
            <w:r w:rsidRPr="00A675F2">
              <w:rPr>
                <w:rFonts w:ascii="Arial" w:hAnsi="Arial" w:cs="Arial"/>
                <w:spacing w:val="-2"/>
              </w:rPr>
              <w:t>filing required, and no $50 fee, if fewer than 10 Minnesota nonaccredited investors, and unlimited accredited investors.</w:t>
            </w:r>
          </w:p>
        </w:tc>
        <w:tc>
          <w:tcPr>
            <w:tcW w:w="1710" w:type="dxa"/>
            <w:tcBorders>
              <w:top w:val="single" w:sz="6" w:space="0" w:color="auto"/>
              <w:left w:val="single" w:sz="6" w:space="0" w:color="auto"/>
              <w:bottom w:val="single" w:sz="8" w:space="0" w:color="auto"/>
            </w:tcBorders>
          </w:tcPr>
          <w:p w:rsidR="00846031" w:rsidRPr="00846031" w:rsidRDefault="00846031" w:rsidP="00846031">
            <w:pPr>
              <w:tabs>
                <w:tab w:val="left" w:pos="-720"/>
              </w:tabs>
              <w:suppressAutoHyphens/>
              <w:spacing w:before="90" w:after="54"/>
              <w:jc w:val="center"/>
              <w:rPr>
                <w:rFonts w:ascii="Arial" w:hAnsi="Arial" w:cs="Arial"/>
                <w:spacing w:val="-2"/>
              </w:rPr>
            </w:pPr>
            <w:r w:rsidRPr="00846031">
              <w:rPr>
                <w:rFonts w:ascii="Arial" w:hAnsi="Arial" w:cs="Arial"/>
                <w:spacing w:val="-2"/>
              </w:rPr>
              <w:t xml:space="preserve">1/10th of 1% plus </w:t>
            </w:r>
            <w:r w:rsidR="00BF262B">
              <w:rPr>
                <w:rFonts w:ascii="Arial" w:hAnsi="Arial" w:cs="Arial"/>
                <w:spacing w:val="-2"/>
              </w:rPr>
              <w:t>$</w:t>
            </w:r>
            <w:r w:rsidRPr="00846031">
              <w:rPr>
                <w:rFonts w:ascii="Arial" w:hAnsi="Arial" w:cs="Arial"/>
                <w:spacing w:val="-2"/>
              </w:rPr>
              <w:t>100.</w:t>
            </w:r>
          </w:p>
          <w:p w:rsidR="006E773E" w:rsidRPr="00A675F2" w:rsidRDefault="00BF262B" w:rsidP="00BF262B">
            <w:pPr>
              <w:tabs>
                <w:tab w:val="left" w:pos="-720"/>
              </w:tabs>
              <w:suppressAutoHyphens/>
              <w:spacing w:before="90" w:after="54"/>
              <w:jc w:val="center"/>
              <w:rPr>
                <w:rFonts w:ascii="Arial" w:hAnsi="Arial" w:cs="Arial"/>
                <w:spacing w:val="-2"/>
              </w:rPr>
            </w:pPr>
            <w:r>
              <w:rPr>
                <w:rFonts w:ascii="Arial" w:hAnsi="Arial" w:cs="Arial"/>
                <w:spacing w:val="-2"/>
              </w:rPr>
              <w:t>Max $</w:t>
            </w:r>
            <w:r w:rsidR="00846031" w:rsidRPr="00846031">
              <w:rPr>
                <w:rFonts w:ascii="Arial" w:hAnsi="Arial" w:cs="Arial"/>
                <w:spacing w:val="-2"/>
              </w:rPr>
              <w:t>300.</w:t>
            </w:r>
          </w:p>
        </w:tc>
        <w:tc>
          <w:tcPr>
            <w:tcW w:w="4193" w:type="dxa"/>
            <w:tcBorders>
              <w:top w:val="single" w:sz="6" w:space="0" w:color="auto"/>
              <w:left w:val="single" w:sz="6" w:space="0" w:color="auto"/>
              <w:bottom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Mississippi</w:t>
            </w:r>
          </w:p>
        </w:tc>
        <w:tc>
          <w:tcPr>
            <w:tcW w:w="4140" w:type="dxa"/>
            <w:tcBorders>
              <w:top w:val="single" w:sz="8" w:space="0" w:color="auto"/>
              <w:left w:val="single" w:sz="8" w:space="0" w:color="auto"/>
              <w:bottom w:val="single" w:sz="8" w:space="0" w:color="auto"/>
              <w:right w:val="single" w:sz="8" w:space="0" w:color="auto"/>
            </w:tcBorders>
          </w:tcPr>
          <w:p w:rsidR="006E773E" w:rsidRDefault="00F51D0B">
            <w:pPr>
              <w:tabs>
                <w:tab w:val="left" w:pos="-720"/>
              </w:tabs>
              <w:suppressAutoHyphens/>
              <w:spacing w:before="90" w:after="54"/>
              <w:rPr>
                <w:rFonts w:ascii="Arial" w:hAnsi="Arial" w:cs="Arial"/>
                <w:spacing w:val="-2"/>
              </w:rPr>
            </w:pPr>
            <w:r>
              <w:rPr>
                <w:rFonts w:ascii="Arial" w:hAnsi="Arial" w:cs="Arial"/>
                <w:spacing w:val="-2"/>
              </w:rPr>
              <w:t>O</w:t>
            </w:r>
            <w:r w:rsidR="006E773E" w:rsidRPr="00A675F2">
              <w:rPr>
                <w:rFonts w:ascii="Arial" w:hAnsi="Arial" w:cs="Arial"/>
                <w:spacing w:val="-2"/>
              </w:rPr>
              <w:t>ffering Memorandum filing required)  §30.54.215</w:t>
            </w:r>
          </w:p>
          <w:p w:rsidR="00F51D0B" w:rsidRPr="004428BB" w:rsidRDefault="00F51D0B">
            <w:pPr>
              <w:tabs>
                <w:tab w:val="left" w:pos="-720"/>
              </w:tabs>
              <w:suppressAutoHyphens/>
              <w:spacing w:before="90" w:after="54"/>
              <w:rPr>
                <w:rFonts w:ascii="Arial" w:hAnsi="Arial" w:cs="Arial"/>
                <w:spacing w:val="-2"/>
              </w:rPr>
            </w:pPr>
            <w:r w:rsidRPr="004428BB">
              <w:rPr>
                <w:rFonts w:ascii="Arial" w:hAnsi="Arial" w:cs="Arial"/>
                <w:sz w:val="16"/>
              </w:rPr>
              <w:t>Late fee: 1% of late Miss sales. Late fee cap $5,000</w:t>
            </w:r>
          </w:p>
        </w:tc>
        <w:tc>
          <w:tcPr>
            <w:tcW w:w="1710" w:type="dxa"/>
            <w:tcBorders>
              <w:top w:val="single" w:sz="8" w:space="0" w:color="auto"/>
              <w:left w:val="single" w:sz="8" w:space="0" w:color="auto"/>
              <w:bottom w:val="single" w:sz="8" w:space="0" w:color="auto"/>
              <w:right w:val="single" w:sz="8"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p w:rsidR="009B6AD8" w:rsidRDefault="009B6AD8">
            <w:pPr>
              <w:tabs>
                <w:tab w:val="left" w:pos="-720"/>
              </w:tabs>
              <w:suppressAutoHyphens/>
              <w:spacing w:before="90" w:after="54"/>
              <w:jc w:val="center"/>
              <w:rPr>
                <w:rFonts w:ascii="Arial" w:hAnsi="Arial" w:cs="Arial"/>
                <w:spacing w:val="-2"/>
              </w:rPr>
            </w:pPr>
            <w:r>
              <w:rPr>
                <w:rFonts w:ascii="Arial" w:hAnsi="Arial" w:cs="Arial"/>
                <w:spacing w:val="-2"/>
              </w:rPr>
              <w:t>$50 renewal fee</w:t>
            </w:r>
          </w:p>
          <w:p w:rsidR="00F51D0B" w:rsidRPr="00D47E88" w:rsidRDefault="00F51D0B">
            <w:pPr>
              <w:tabs>
                <w:tab w:val="left" w:pos="-720"/>
              </w:tabs>
              <w:suppressAutoHyphens/>
              <w:spacing w:before="90" w:after="54"/>
              <w:jc w:val="center"/>
              <w:rPr>
                <w:rFonts w:ascii="Arial" w:hAnsi="Arial" w:cs="Arial"/>
                <w:spacing w:val="-2"/>
              </w:rPr>
            </w:pPr>
            <w:r w:rsidRPr="00D47E88">
              <w:rPr>
                <w:rFonts w:ascii="Arial" w:hAnsi="Arial" w:cs="Arial"/>
                <w:spacing w:val="-2"/>
              </w:rPr>
              <w:t xml:space="preserve">Late fee up to </w:t>
            </w:r>
            <w:r w:rsidRPr="00D47E88">
              <w:rPr>
                <w:rFonts w:ascii="Arial" w:hAnsi="Arial" w:cs="Arial"/>
                <w:spacing w:val="-2"/>
              </w:rPr>
              <w:lastRenderedPageBreak/>
              <w:t>$5,000</w:t>
            </w:r>
          </w:p>
        </w:tc>
        <w:tc>
          <w:tcPr>
            <w:tcW w:w="4193" w:type="dxa"/>
            <w:tcBorders>
              <w:top w:val="single" w:sz="8" w:space="0" w:color="auto"/>
              <w:left w:val="single" w:sz="8" w:space="0" w:color="auto"/>
              <w:bottom w:val="single" w:sz="8" w:space="0" w:color="auto"/>
              <w:right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lastRenderedPageBreak/>
              <w:t>$300 online filing; or $700 paper filing.</w:t>
            </w:r>
          </w:p>
        </w:tc>
        <w:tc>
          <w:tcPr>
            <w:tcW w:w="1260" w:type="dxa"/>
            <w:tcBorders>
              <w:top w:val="single" w:sz="8" w:space="0" w:color="auto"/>
              <w:left w:val="single" w:sz="8" w:space="0" w:color="auto"/>
              <w:bottom w:val="single" w:sz="8" w:space="0" w:color="auto"/>
              <w:right w:val="single" w:sz="8" w:space="0" w:color="auto"/>
            </w:tcBorders>
          </w:tcPr>
          <w:p w:rsidR="009B6AD8"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r w:rsidR="00DC4419">
              <w:rPr>
                <w:rFonts w:ascii="Arial" w:hAnsi="Arial" w:cs="Arial"/>
                <w:spacing w:val="-2"/>
              </w:rPr>
              <w:t xml:space="preserve">. </w:t>
            </w:r>
          </w:p>
          <w:p w:rsidR="006E773E" w:rsidRPr="00A675F2" w:rsidRDefault="009B6AD8" w:rsidP="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 xml:space="preserve">Annual Renewal </w:t>
            </w:r>
            <w:r w:rsidRPr="009B6AD8">
              <w:rPr>
                <w:rFonts w:ascii="Arial" w:hAnsi="Arial" w:cs="Arial"/>
                <w:spacing w:val="-2"/>
                <w:sz w:val="16"/>
                <w:szCs w:val="16"/>
              </w:rPr>
              <w:lastRenderedPageBreak/>
              <w:t>Required</w:t>
            </w:r>
          </w:p>
        </w:tc>
        <w:tc>
          <w:tcPr>
            <w:tcW w:w="1350" w:type="dxa"/>
            <w:tcBorders>
              <w:top w:val="single" w:sz="6" w:space="0" w:color="auto"/>
              <w:left w:val="single" w:sz="8" w:space="0" w:color="auto"/>
              <w:right w:val="double" w:sz="6" w:space="0" w:color="auto"/>
            </w:tcBorders>
          </w:tcPr>
          <w:p w:rsidR="00772A79" w:rsidRDefault="00772A79">
            <w:pPr>
              <w:tabs>
                <w:tab w:val="left" w:pos="-720"/>
              </w:tabs>
              <w:suppressAutoHyphens/>
              <w:spacing w:before="90" w:after="54"/>
              <w:jc w:val="center"/>
              <w:rPr>
                <w:rFonts w:ascii="Arial" w:hAnsi="Arial" w:cs="Arial"/>
                <w:spacing w:val="-2"/>
              </w:rPr>
            </w:pPr>
            <w:r>
              <w:rPr>
                <w:rFonts w:ascii="Arial" w:hAnsi="Arial" w:cs="Arial"/>
                <w:spacing w:val="-2"/>
              </w:rPr>
              <w:lastRenderedPageBreak/>
              <w:t>$300 year</w:t>
            </w:r>
          </w:p>
          <w:p w:rsidR="006E773E" w:rsidRPr="00A675F2" w:rsidRDefault="006E773E" w:rsidP="00772A79">
            <w:pPr>
              <w:tabs>
                <w:tab w:val="left" w:pos="-720"/>
              </w:tabs>
              <w:suppressAutoHyphens/>
              <w:spacing w:before="90" w:after="54"/>
              <w:jc w:val="center"/>
              <w:rPr>
                <w:rFonts w:ascii="Arial" w:hAnsi="Arial" w:cs="Arial"/>
                <w:spacing w:val="-2"/>
              </w:rPr>
            </w:pPr>
            <w:r w:rsidRPr="00A675F2">
              <w:rPr>
                <w:rFonts w:ascii="Arial" w:hAnsi="Arial" w:cs="Arial"/>
                <w:spacing w:val="-2"/>
              </w:rPr>
              <w:t>+</w:t>
            </w:r>
            <w:r>
              <w:rPr>
                <w:rFonts w:ascii="Arial" w:hAnsi="Arial" w:cs="Arial"/>
                <w:spacing w:val="-2"/>
              </w:rPr>
              <w:t xml:space="preserve"> </w:t>
            </w:r>
            <w:r w:rsidRPr="00A675F2">
              <w:rPr>
                <w:rFonts w:ascii="Arial" w:hAnsi="Arial" w:cs="Arial"/>
                <w:spacing w:val="-2"/>
              </w:rPr>
              <w:t>legal</w:t>
            </w:r>
          </w:p>
        </w:tc>
      </w:tr>
      <w:tr w:rsidR="006E773E" w:rsidRPr="00A675F2" w:rsidTr="00FD4940">
        <w:tc>
          <w:tcPr>
            <w:tcW w:w="1567" w:type="dxa"/>
            <w:tcBorders>
              <w:top w:val="single" w:sz="8" w:space="0" w:color="auto"/>
              <w:left w:val="double" w:sz="6" w:space="0" w:color="auto"/>
            </w:tcBorders>
          </w:tcPr>
          <w:p w:rsidR="006E773E" w:rsidRPr="00A675F2" w:rsidRDefault="006E773E" w:rsidP="00D47E8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Missouri</w:t>
            </w:r>
          </w:p>
        </w:tc>
        <w:tc>
          <w:tcPr>
            <w:tcW w:w="4140" w:type="dxa"/>
            <w:tcBorders>
              <w:top w:val="single" w:sz="8" w:space="0" w:color="auto"/>
              <w:left w:val="single" w:sz="6" w:space="0" w:color="auto"/>
            </w:tcBorders>
          </w:tcPr>
          <w:p w:rsidR="006E773E" w:rsidRDefault="006E773E" w:rsidP="00F51D0B">
            <w:pPr>
              <w:tabs>
                <w:tab w:val="left" w:pos="-720"/>
              </w:tabs>
              <w:suppressAutoHyphens/>
              <w:spacing w:before="90" w:after="54"/>
              <w:rPr>
                <w:rFonts w:ascii="Arial" w:hAnsi="Arial" w:cs="Arial"/>
                <w:spacing w:val="-2"/>
              </w:rPr>
            </w:pPr>
            <w:r w:rsidRPr="00A675F2">
              <w:rPr>
                <w:rFonts w:ascii="Arial" w:hAnsi="Arial" w:cs="Arial"/>
                <w:spacing w:val="-2"/>
              </w:rPr>
              <w:t xml:space="preserve">Subscription Agreement Investor </w:t>
            </w:r>
            <w:r w:rsidR="00F51D0B">
              <w:rPr>
                <w:rFonts w:ascii="Arial" w:hAnsi="Arial" w:cs="Arial"/>
                <w:spacing w:val="-2"/>
              </w:rPr>
              <w:t>Rep required for resales of MO securities.</w:t>
            </w:r>
          </w:p>
          <w:p w:rsidR="00D47E88" w:rsidRPr="00A675F2" w:rsidRDefault="00D47E88" w:rsidP="00F51D0B">
            <w:pPr>
              <w:tabs>
                <w:tab w:val="left" w:pos="-720"/>
              </w:tabs>
              <w:suppressAutoHyphens/>
              <w:spacing w:before="90" w:after="54"/>
              <w:rPr>
                <w:rFonts w:ascii="Arial" w:hAnsi="Arial" w:cs="Arial"/>
                <w:spacing w:val="-2"/>
              </w:rPr>
            </w:pPr>
            <w:r w:rsidRPr="00A675F2">
              <w:rPr>
                <w:rFonts w:ascii="Arial" w:hAnsi="Arial" w:cs="Arial"/>
                <w:spacing w:val="-2"/>
              </w:rPr>
              <w:t>No filing if all investors are accredited.</w:t>
            </w:r>
          </w:p>
        </w:tc>
        <w:tc>
          <w:tcPr>
            <w:tcW w:w="1710" w:type="dxa"/>
            <w:tcBorders>
              <w:top w:val="single" w:sz="8"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p w:rsidR="00F51D0B" w:rsidRPr="00A675F2" w:rsidRDefault="00F51D0B">
            <w:pPr>
              <w:tabs>
                <w:tab w:val="left" w:pos="-720"/>
              </w:tabs>
              <w:suppressAutoHyphens/>
              <w:spacing w:before="90" w:after="54"/>
              <w:jc w:val="center"/>
              <w:rPr>
                <w:rFonts w:ascii="Arial" w:hAnsi="Arial" w:cs="Arial"/>
                <w:spacing w:val="-2"/>
              </w:rPr>
            </w:pPr>
            <w:r>
              <w:rPr>
                <w:rFonts w:ascii="Arial" w:hAnsi="Arial" w:cs="Arial"/>
                <w:spacing w:val="-2"/>
              </w:rPr>
              <w:t>+ $50 late fee</w:t>
            </w:r>
          </w:p>
        </w:tc>
        <w:tc>
          <w:tcPr>
            <w:tcW w:w="4193" w:type="dxa"/>
            <w:tcBorders>
              <w:top w:val="single" w:sz="8"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File Annual SEC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Montana</w:t>
            </w:r>
          </w:p>
        </w:tc>
        <w:tc>
          <w:tcPr>
            <w:tcW w:w="4140" w:type="dxa"/>
            <w:tcBorders>
              <w:top w:val="single" w:sz="6" w:space="0" w:color="auto"/>
              <w:left w:val="single" w:sz="6" w:space="0" w:color="auto"/>
              <w:bottom w:val="single" w:sz="8" w:space="0" w:color="auto"/>
            </w:tcBorders>
          </w:tcPr>
          <w:p w:rsidR="006E773E" w:rsidRPr="00A675F2" w:rsidRDefault="00F51D0B">
            <w:pPr>
              <w:tabs>
                <w:tab w:val="left" w:pos="-720"/>
              </w:tabs>
              <w:suppressAutoHyphens/>
              <w:spacing w:before="90" w:after="54"/>
              <w:rPr>
                <w:rFonts w:ascii="Arial" w:hAnsi="Arial" w:cs="Arial"/>
                <w:spacing w:val="-2"/>
              </w:rPr>
            </w:pPr>
            <w:r>
              <w:rPr>
                <w:rFonts w:ascii="Arial" w:hAnsi="Arial" w:cs="Arial"/>
                <w:spacing w:val="-2"/>
              </w:rPr>
              <w:t xml:space="preserve">DO NOT FILE LATE. MT will not accept filing after 15 days.  </w:t>
            </w:r>
            <w:r w:rsidR="006E773E" w:rsidRPr="00A675F2">
              <w:rPr>
                <w:rFonts w:ascii="Arial" w:hAnsi="Arial" w:cs="Arial"/>
                <w:spacing w:val="-2"/>
              </w:rPr>
              <w:t>(Issuer’s agent may need to file a Form U-4 before sale)</w:t>
            </w:r>
          </w:p>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 xml:space="preserve">(Fee is $200 + 1/10 of 1%, min $100+ 200, max $800 + 200) </w:t>
            </w:r>
          </w:p>
        </w:tc>
        <w:tc>
          <w:tcPr>
            <w:tcW w:w="171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$300-1,000</w:t>
            </w:r>
          </w:p>
        </w:tc>
        <w:tc>
          <w:tcPr>
            <w:tcW w:w="4193" w:type="dxa"/>
            <w:tcBorders>
              <w:top w:val="single" w:sz="6" w:space="0" w:color="auto"/>
              <w:left w:val="single" w:sz="6" w:space="0" w:color="auto"/>
              <w:bottom w:val="single" w:sz="8" w:space="0" w:color="auto"/>
            </w:tcBorders>
          </w:tcPr>
          <w:p w:rsidR="0023758A" w:rsidRDefault="0023758A" w:rsidP="00FD4940">
            <w:pPr>
              <w:tabs>
                <w:tab w:val="left" w:pos="-720"/>
              </w:tabs>
              <w:suppressAutoHyphens/>
              <w:jc w:val="center"/>
              <w:rPr>
                <w:rFonts w:ascii="Arial" w:hAnsi="Arial" w:cs="Arial"/>
                <w:spacing w:val="-2"/>
              </w:rPr>
            </w:pPr>
            <w:r>
              <w:rPr>
                <w:rFonts w:ascii="Arial" w:hAnsi="Arial" w:cs="Arial"/>
                <w:spacing w:val="-2"/>
              </w:rPr>
              <w:t>$300</w:t>
            </w:r>
            <w:r w:rsidR="00FD4940">
              <w:rPr>
                <w:rFonts w:ascii="Arial" w:hAnsi="Arial" w:cs="Arial"/>
                <w:spacing w:val="-2"/>
              </w:rPr>
              <w:t xml:space="preserve"> </w:t>
            </w:r>
            <w:r>
              <w:rPr>
                <w:rFonts w:ascii="Arial" w:hAnsi="Arial" w:cs="Arial"/>
                <w:spacing w:val="-2"/>
              </w:rPr>
              <w:t>Electronic required</w:t>
            </w:r>
          </w:p>
          <w:p w:rsidR="0023758A" w:rsidRPr="0023758A" w:rsidRDefault="0023758A" w:rsidP="0023758A">
            <w:pPr>
              <w:tabs>
                <w:tab w:val="left" w:pos="-720"/>
              </w:tabs>
              <w:suppressAutoHyphens/>
              <w:jc w:val="center"/>
              <w:rPr>
                <w:rFonts w:ascii="Arial" w:hAnsi="Arial" w:cs="Arial"/>
                <w:b/>
                <w:spacing w:val="-2"/>
              </w:rPr>
            </w:pPr>
            <w:r>
              <w:rPr>
                <w:rFonts w:ascii="Arial" w:hAnsi="Arial" w:cs="Arial"/>
                <w:spacing w:val="-2"/>
              </w:rPr>
              <w:t>No paper permitted</w:t>
            </w:r>
          </w:p>
          <w:p w:rsidR="006E773E" w:rsidRDefault="0023758A" w:rsidP="0023758A">
            <w:pPr>
              <w:tabs>
                <w:tab w:val="left" w:pos="-720"/>
              </w:tabs>
              <w:suppressAutoHyphens/>
              <w:jc w:val="center"/>
              <w:rPr>
                <w:rFonts w:ascii="Arial" w:hAnsi="Arial" w:cs="Arial"/>
                <w:spacing w:val="-2"/>
              </w:rPr>
            </w:pPr>
            <w:r>
              <w:rPr>
                <w:rFonts w:ascii="Arial" w:hAnsi="Arial" w:cs="Arial"/>
                <w:spacing w:val="-2"/>
              </w:rPr>
              <w:t>+</w:t>
            </w:r>
            <w:r w:rsidR="006E773E">
              <w:rPr>
                <w:rFonts w:ascii="Arial" w:hAnsi="Arial" w:cs="Arial"/>
                <w:spacing w:val="-2"/>
              </w:rPr>
              <w:t>$600</w:t>
            </w:r>
            <w:r>
              <w:rPr>
                <w:rFonts w:ascii="Arial" w:hAnsi="Arial" w:cs="Arial"/>
                <w:spacing w:val="-2"/>
              </w:rPr>
              <w:t xml:space="preserve"> </w:t>
            </w:r>
            <w:r w:rsidR="006E773E" w:rsidRPr="00A675F2">
              <w:rPr>
                <w:rFonts w:ascii="Arial" w:hAnsi="Arial" w:cs="Arial"/>
                <w:spacing w:val="-2"/>
              </w:rPr>
              <w:t>- $1,000</w:t>
            </w:r>
            <w:r>
              <w:rPr>
                <w:rFonts w:ascii="Arial" w:hAnsi="Arial" w:cs="Arial"/>
                <w:spacing w:val="-2"/>
              </w:rPr>
              <w:t xml:space="preserve"> for Issuer-Agent</w:t>
            </w:r>
          </w:p>
          <w:p w:rsidR="00040E3A" w:rsidRPr="00A675F2" w:rsidRDefault="00040E3A" w:rsidP="0023758A">
            <w:pPr>
              <w:tabs>
                <w:tab w:val="left" w:pos="-720"/>
              </w:tabs>
              <w:suppressAutoHyphens/>
              <w:jc w:val="center"/>
              <w:rPr>
                <w:rFonts w:ascii="Arial" w:hAnsi="Arial" w:cs="Arial"/>
                <w:spacing w:val="-2"/>
              </w:rPr>
            </w:pPr>
            <w:r>
              <w:rPr>
                <w:rFonts w:ascii="Arial" w:hAnsi="Arial" w:cs="Arial"/>
                <w:spacing w:val="-2"/>
              </w:rPr>
              <w:t>File Amendment if Amount offered exceeds original filing fee</w:t>
            </w:r>
          </w:p>
        </w:tc>
        <w:tc>
          <w:tcPr>
            <w:tcW w:w="1260" w:type="dxa"/>
            <w:tcBorders>
              <w:top w:val="single" w:sz="6" w:space="0" w:color="auto"/>
              <w:left w:val="single" w:sz="6" w:space="0" w:color="auto"/>
              <w:bottom w:val="single" w:sz="8"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p>
        </w:tc>
        <w:tc>
          <w:tcPr>
            <w:tcW w:w="1350" w:type="dxa"/>
            <w:tcBorders>
              <w:top w:val="single" w:sz="6" w:space="0" w:color="auto"/>
              <w:left w:val="single" w:sz="6" w:space="0" w:color="auto"/>
              <w:bottom w:val="single" w:sz="8" w:space="0" w:color="auto"/>
              <w:right w:val="double" w:sz="6" w:space="0" w:color="auto"/>
            </w:tcBorders>
          </w:tcPr>
          <w:p w:rsidR="006E773E" w:rsidRDefault="00A80402" w:rsidP="009B6AD8">
            <w:pPr>
              <w:tabs>
                <w:tab w:val="left" w:pos="-720"/>
              </w:tabs>
              <w:suppressAutoHyphens/>
              <w:spacing w:before="90" w:after="54"/>
              <w:jc w:val="center"/>
              <w:rPr>
                <w:rFonts w:ascii="Arial" w:hAnsi="Arial" w:cs="Arial"/>
                <w:spacing w:val="-2"/>
              </w:rPr>
            </w:pPr>
            <w:r>
              <w:rPr>
                <w:rFonts w:ascii="Arial" w:hAnsi="Arial" w:cs="Arial"/>
                <w:spacing w:val="-2"/>
              </w:rPr>
              <w:t>$</w:t>
            </w:r>
            <w:r w:rsidR="00772A79">
              <w:rPr>
                <w:rFonts w:ascii="Arial" w:hAnsi="Arial" w:cs="Arial"/>
                <w:spacing w:val="-2"/>
              </w:rPr>
              <w:t>300 to $1,000</w:t>
            </w:r>
            <w:r w:rsidR="006E773E" w:rsidRPr="00A675F2">
              <w:rPr>
                <w:rFonts w:ascii="Arial" w:hAnsi="Arial" w:cs="Arial"/>
                <w:spacing w:val="-2"/>
              </w:rPr>
              <w:t xml:space="preserve"> filing fee</w:t>
            </w:r>
          </w:p>
          <w:p w:rsidR="00772A79" w:rsidRPr="00A675F2" w:rsidRDefault="00772A79" w:rsidP="009B6AD8">
            <w:pPr>
              <w:tabs>
                <w:tab w:val="left" w:pos="-720"/>
              </w:tabs>
              <w:suppressAutoHyphens/>
              <w:spacing w:before="90" w:after="54"/>
              <w:jc w:val="center"/>
              <w:rPr>
                <w:rFonts w:ascii="Arial" w:hAnsi="Arial" w:cs="Arial"/>
                <w:spacing w:val="-2"/>
              </w:rPr>
            </w:pPr>
            <w:r>
              <w:rPr>
                <w:rFonts w:ascii="Arial" w:hAnsi="Arial" w:cs="Arial"/>
                <w:spacing w:val="-2"/>
              </w:rPr>
              <w:t>+ legal</w:t>
            </w:r>
          </w:p>
        </w:tc>
      </w:tr>
      <w:tr w:rsidR="006E773E" w:rsidRPr="00A675F2" w:rsidTr="00FD4940">
        <w:tc>
          <w:tcPr>
            <w:tcW w:w="1567" w:type="dxa"/>
            <w:tcBorders>
              <w:top w:val="single" w:sz="8" w:space="0" w:color="auto"/>
              <w:left w:val="double" w:sz="6" w:space="0" w:color="auto"/>
              <w:bottom w:val="single" w:sz="8" w:space="0" w:color="auto"/>
              <w:right w:val="single" w:sz="8" w:space="0" w:color="auto"/>
            </w:tcBorders>
          </w:tcPr>
          <w:p w:rsidR="006E773E" w:rsidRPr="00A675F2" w:rsidRDefault="00D47E88">
            <w:pPr>
              <w:tabs>
                <w:tab w:val="left" w:pos="-720"/>
              </w:tabs>
              <w:suppressAutoHyphens/>
              <w:spacing w:before="90" w:after="54"/>
              <w:rPr>
                <w:rFonts w:ascii="Arial" w:hAnsi="Arial" w:cs="Arial"/>
                <w:b/>
                <w:spacing w:val="-2"/>
                <w:vertAlign w:val="superscript"/>
              </w:rPr>
            </w:pPr>
            <w:r>
              <w:rPr>
                <w:rFonts w:ascii="Arial" w:hAnsi="Arial" w:cs="Arial"/>
                <w:b/>
                <w:spacing w:val="-2"/>
              </w:rPr>
              <w:t>Nebraska</w:t>
            </w:r>
          </w:p>
        </w:tc>
        <w:tc>
          <w:tcPr>
            <w:tcW w:w="4140" w:type="dxa"/>
            <w:tcBorders>
              <w:top w:val="single" w:sz="8" w:space="0" w:color="auto"/>
              <w:left w:val="single" w:sz="8" w:space="0" w:color="auto"/>
              <w:bottom w:val="single" w:sz="8" w:space="0" w:color="auto"/>
              <w:right w:val="single" w:sz="8" w:space="0" w:color="auto"/>
            </w:tcBorders>
          </w:tcPr>
          <w:p w:rsidR="00F51D0B" w:rsidRDefault="00F51D0B">
            <w:pPr>
              <w:tabs>
                <w:tab w:val="left" w:pos="-720"/>
              </w:tabs>
              <w:suppressAutoHyphens/>
              <w:spacing w:before="90" w:after="54"/>
              <w:rPr>
                <w:rFonts w:ascii="Arial" w:hAnsi="Arial" w:cs="Arial"/>
                <w:spacing w:val="-2"/>
              </w:rPr>
            </w:pPr>
            <w:r>
              <w:rPr>
                <w:rFonts w:ascii="Arial" w:hAnsi="Arial" w:cs="Arial"/>
                <w:spacing w:val="-2"/>
              </w:rPr>
              <w:t>DO NOT FILE LATE.  Late filing voids the Nebraska Exemption, therefore no late filing fee. No exemption.</w:t>
            </w:r>
          </w:p>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Must file for accredited institutions, not for accredited individuals</w:t>
            </w:r>
            <w:r>
              <w:rPr>
                <w:rFonts w:ascii="Arial" w:hAnsi="Arial" w:cs="Arial"/>
                <w:spacing w:val="-2"/>
              </w:rPr>
              <w:t xml:space="preserve">.  </w:t>
            </w:r>
            <w:r w:rsidR="00F51D0B">
              <w:rPr>
                <w:rFonts w:ascii="Arial" w:hAnsi="Arial" w:cs="Arial"/>
                <w:spacing w:val="-2"/>
              </w:rPr>
              <w:t>Effective 5/1/96.</w:t>
            </w:r>
          </w:p>
        </w:tc>
        <w:tc>
          <w:tcPr>
            <w:tcW w:w="1710" w:type="dxa"/>
            <w:tcBorders>
              <w:top w:val="single" w:sz="8" w:space="0" w:color="auto"/>
              <w:left w:val="single" w:sz="8" w:space="0" w:color="auto"/>
              <w:bottom w:val="single" w:sz="8" w:space="0" w:color="auto"/>
              <w:right w:val="single" w:sz="8" w:space="0" w:color="auto"/>
            </w:tcBorders>
          </w:tcPr>
          <w:p w:rsidR="00F51D0B" w:rsidRPr="00A675F2" w:rsidRDefault="006E773E" w:rsidP="00F51D0B">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4193" w:type="dxa"/>
            <w:tcBorders>
              <w:top w:val="single" w:sz="8" w:space="0" w:color="auto"/>
              <w:left w:val="single" w:sz="8" w:space="0" w:color="auto"/>
              <w:bottom w:val="single" w:sz="8" w:space="0" w:color="auto"/>
              <w:right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8"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Nevada</w:t>
            </w:r>
          </w:p>
        </w:tc>
        <w:tc>
          <w:tcPr>
            <w:tcW w:w="4140" w:type="dxa"/>
            <w:tcBorders>
              <w:top w:val="single" w:sz="8"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8" w:space="0" w:color="auto"/>
              <w:left w:val="single" w:sz="6" w:space="0" w:color="auto"/>
            </w:tcBorders>
          </w:tcPr>
          <w:p w:rsidR="006E773E" w:rsidRPr="00A675F2" w:rsidRDefault="00BF262B">
            <w:pPr>
              <w:tabs>
                <w:tab w:val="left" w:pos="-720"/>
              </w:tabs>
              <w:suppressAutoHyphens/>
              <w:spacing w:before="90" w:after="54"/>
              <w:jc w:val="center"/>
              <w:rPr>
                <w:rFonts w:ascii="Arial" w:hAnsi="Arial" w:cs="Arial"/>
                <w:spacing w:val="-2"/>
              </w:rPr>
            </w:pPr>
            <w:r>
              <w:rPr>
                <w:rFonts w:ascii="Arial" w:hAnsi="Arial" w:cs="Arial"/>
                <w:spacing w:val="-2"/>
              </w:rPr>
              <w:t>$5</w:t>
            </w:r>
            <w:r w:rsidR="006E773E">
              <w:rPr>
                <w:rFonts w:ascii="Arial" w:hAnsi="Arial" w:cs="Arial"/>
                <w:spacing w:val="-2"/>
              </w:rPr>
              <w:t>00</w:t>
            </w:r>
          </w:p>
        </w:tc>
        <w:tc>
          <w:tcPr>
            <w:tcW w:w="4193" w:type="dxa"/>
            <w:tcBorders>
              <w:top w:val="single" w:sz="8" w:space="0" w:color="auto"/>
              <w:left w:val="single" w:sz="6" w:space="0" w:color="auto"/>
            </w:tcBorders>
          </w:tcPr>
          <w:p w:rsidR="006E773E" w:rsidRPr="00A675F2" w:rsidRDefault="00FD4940" w:rsidP="00BF262B">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6" w:space="0" w:color="auto"/>
            </w:tcBorders>
          </w:tcPr>
          <w:p w:rsidR="006E773E" w:rsidRDefault="00BF262B">
            <w:pPr>
              <w:tabs>
                <w:tab w:val="left" w:pos="-720"/>
              </w:tabs>
              <w:suppressAutoHyphens/>
              <w:spacing w:before="90" w:after="54"/>
              <w:jc w:val="center"/>
              <w:rPr>
                <w:rFonts w:ascii="Arial" w:hAnsi="Arial" w:cs="Arial"/>
                <w:spacing w:val="-2"/>
              </w:rPr>
            </w:pPr>
            <w:r>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r w:rsidR="00040E3A">
              <w:rPr>
                <w:rFonts w:ascii="Arial" w:hAnsi="Arial" w:cs="Arial"/>
                <w:spacing w:val="-2"/>
                <w:sz w:val="16"/>
                <w:szCs w:val="16"/>
              </w:rPr>
              <w:t xml:space="preserve"> and file Amends</w:t>
            </w:r>
          </w:p>
        </w:tc>
        <w:tc>
          <w:tcPr>
            <w:tcW w:w="1350" w:type="dxa"/>
            <w:tcBorders>
              <w:top w:val="single" w:sz="8"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Hampshire</w:t>
            </w:r>
          </w:p>
        </w:tc>
        <w:tc>
          <w:tcPr>
            <w:tcW w:w="4140" w:type="dxa"/>
            <w:tcBorders>
              <w:top w:val="single" w:sz="6" w:space="0" w:color="auto"/>
              <w:left w:val="single" w:sz="6" w:space="0" w:color="auto"/>
            </w:tcBorders>
          </w:tcPr>
          <w:p w:rsidR="006E773E" w:rsidRPr="00F51D0B" w:rsidRDefault="006E773E" w:rsidP="00F51D0B">
            <w:pPr>
              <w:tabs>
                <w:tab w:val="left" w:pos="-720"/>
              </w:tabs>
              <w:suppressAutoHyphens/>
              <w:spacing w:before="90" w:after="54"/>
              <w:rPr>
                <w:rFonts w:ascii="Arial" w:hAnsi="Arial" w:cs="Arial"/>
                <w:color w:val="000080"/>
              </w:rPr>
            </w:pPr>
            <w:r w:rsidRPr="00A675F2">
              <w:rPr>
                <w:rFonts w:ascii="Arial" w:hAnsi="Arial" w:cs="Arial"/>
                <w:spacing w:val="-2"/>
              </w:rPr>
              <w:t>File Offering Memo.</w:t>
            </w:r>
            <w:r>
              <w:rPr>
                <w:rFonts w:ascii="Arial" w:hAnsi="Arial" w:cs="Arial"/>
                <w:spacing w:val="-2"/>
              </w:rPr>
              <w:t xml:space="preserve">  If further sales are </w:t>
            </w:r>
            <w:r w:rsidRPr="00F51D0B">
              <w:rPr>
                <w:rFonts w:ascii="Arial" w:hAnsi="Arial" w:cs="Arial"/>
                <w:spacing w:val="-2"/>
              </w:rPr>
              <w:t xml:space="preserve">made, </w:t>
            </w:r>
            <w:r w:rsidRPr="00F51D0B">
              <w:rPr>
                <w:rFonts w:ascii="Arial" w:hAnsi="Arial" w:cs="Arial"/>
                <w:color w:val="000080"/>
              </w:rPr>
              <w:t>a sales report must be submitted within 60 days of termination of the offering or annually for continuous offerings.</w:t>
            </w:r>
          </w:p>
          <w:p w:rsidR="00F51D0B" w:rsidRPr="00A675F2" w:rsidRDefault="00F51D0B" w:rsidP="00F51D0B">
            <w:pPr>
              <w:tabs>
                <w:tab w:val="left" w:pos="-720"/>
              </w:tabs>
              <w:suppressAutoHyphens/>
              <w:spacing w:before="90" w:after="54"/>
              <w:rPr>
                <w:rFonts w:ascii="Arial" w:hAnsi="Arial" w:cs="Arial"/>
                <w:spacing w:val="-2"/>
              </w:rPr>
            </w:pPr>
            <w:r w:rsidRPr="00F51D0B">
              <w:rPr>
                <w:rFonts w:ascii="Arial" w:hAnsi="Arial" w:cs="Arial"/>
                <w:color w:val="000080"/>
              </w:rPr>
              <w:t>Don’t file late and don’t file renewal late</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Pr>
                <w:rFonts w:ascii="Arial" w:hAnsi="Arial" w:cs="Arial"/>
                <w:spacing w:val="-2"/>
              </w:rPr>
              <w:t>$500</w:t>
            </w:r>
          </w:p>
          <w:p w:rsidR="00F51D0B" w:rsidRDefault="00F51D0B">
            <w:pPr>
              <w:tabs>
                <w:tab w:val="left" w:pos="-720"/>
              </w:tabs>
              <w:suppressAutoHyphens/>
              <w:spacing w:before="90" w:after="54"/>
              <w:jc w:val="center"/>
              <w:rPr>
                <w:rFonts w:ascii="Arial" w:hAnsi="Arial" w:cs="Arial"/>
                <w:spacing w:val="-2"/>
              </w:rPr>
            </w:pPr>
            <w:r>
              <w:rPr>
                <w:rFonts w:ascii="Arial" w:hAnsi="Arial" w:cs="Arial"/>
                <w:spacing w:val="-2"/>
              </w:rPr>
              <w:t>+$500 late fee up to 90 days</w:t>
            </w:r>
          </w:p>
          <w:p w:rsidR="00F51D0B" w:rsidRDefault="00F51D0B">
            <w:pPr>
              <w:tabs>
                <w:tab w:val="left" w:pos="-720"/>
              </w:tabs>
              <w:suppressAutoHyphens/>
              <w:spacing w:before="90" w:after="54"/>
              <w:jc w:val="center"/>
              <w:rPr>
                <w:rFonts w:ascii="Arial" w:hAnsi="Arial" w:cs="Arial"/>
                <w:spacing w:val="-2"/>
              </w:rPr>
            </w:pPr>
            <w:r>
              <w:rPr>
                <w:rFonts w:ascii="Arial" w:hAnsi="Arial" w:cs="Arial"/>
                <w:spacing w:val="-2"/>
              </w:rPr>
              <w:t>$1,000 for 1 year late</w:t>
            </w:r>
          </w:p>
          <w:p w:rsidR="00F51D0B" w:rsidRPr="00A675F2" w:rsidRDefault="00F51D0B">
            <w:pPr>
              <w:tabs>
                <w:tab w:val="left" w:pos="-720"/>
              </w:tabs>
              <w:suppressAutoHyphens/>
              <w:spacing w:before="90" w:after="54"/>
              <w:jc w:val="center"/>
              <w:rPr>
                <w:rFonts w:ascii="Arial" w:hAnsi="Arial" w:cs="Arial"/>
                <w:spacing w:val="-2"/>
              </w:rPr>
            </w:pPr>
            <w:r>
              <w:rPr>
                <w:rFonts w:ascii="Arial" w:hAnsi="Arial" w:cs="Arial"/>
                <w:spacing w:val="-2"/>
              </w:rPr>
              <w:t>+ 25 per date late fee after</w:t>
            </w:r>
          </w:p>
        </w:tc>
        <w:tc>
          <w:tcPr>
            <w:tcW w:w="4193" w:type="dxa"/>
            <w:tcBorders>
              <w:top w:val="single" w:sz="6" w:space="0" w:color="auto"/>
              <w:left w:val="single" w:sz="6" w:space="0" w:color="auto"/>
            </w:tcBorders>
          </w:tcPr>
          <w:p w:rsidR="006E773E" w:rsidRPr="00FD4940" w:rsidRDefault="00FD4940">
            <w:pPr>
              <w:tabs>
                <w:tab w:val="left" w:pos="-720"/>
              </w:tabs>
              <w:suppressAutoHyphens/>
              <w:spacing w:before="90" w:after="54"/>
              <w:jc w:val="center"/>
              <w:rPr>
                <w:rFonts w:ascii="Arial" w:hAnsi="Arial" w:cs="Arial"/>
                <w:b/>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p>
        </w:tc>
        <w:tc>
          <w:tcPr>
            <w:tcW w:w="1350" w:type="dxa"/>
            <w:tcBorders>
              <w:top w:val="single" w:sz="6" w:space="0" w:color="auto"/>
              <w:left w:val="single" w:sz="6" w:space="0" w:color="auto"/>
              <w:right w:val="double" w:sz="6" w:space="0" w:color="auto"/>
            </w:tcBorders>
          </w:tcPr>
          <w:p w:rsidR="006A00C1" w:rsidRDefault="006A00C1" w:rsidP="00040E3A">
            <w:pPr>
              <w:tabs>
                <w:tab w:val="left" w:pos="-720"/>
              </w:tabs>
              <w:suppressAutoHyphens/>
              <w:spacing w:before="90" w:after="54"/>
              <w:jc w:val="center"/>
              <w:rPr>
                <w:rFonts w:ascii="Arial" w:hAnsi="Arial" w:cs="Arial"/>
                <w:spacing w:val="-2"/>
              </w:rPr>
            </w:pPr>
            <w:r>
              <w:rPr>
                <w:rFonts w:ascii="Arial" w:hAnsi="Arial" w:cs="Arial"/>
                <w:spacing w:val="-2"/>
              </w:rPr>
              <w:t xml:space="preserve">$500 </w:t>
            </w:r>
            <w:r w:rsidR="00040E3A">
              <w:rPr>
                <w:rFonts w:ascii="Arial" w:hAnsi="Arial" w:cs="Arial"/>
                <w:spacing w:val="-2"/>
              </w:rPr>
              <w:t xml:space="preserve">filing fee </w:t>
            </w:r>
          </w:p>
          <w:p w:rsidR="006E773E" w:rsidRPr="00A675F2" w:rsidRDefault="00040E3A" w:rsidP="00040E3A">
            <w:pPr>
              <w:tabs>
                <w:tab w:val="left" w:pos="-720"/>
              </w:tabs>
              <w:suppressAutoHyphens/>
              <w:spacing w:before="90" w:after="54"/>
              <w:jc w:val="center"/>
              <w:rPr>
                <w:rFonts w:ascii="Arial" w:hAnsi="Arial" w:cs="Arial"/>
                <w:spacing w:val="-2"/>
              </w:rPr>
            </w:pPr>
            <w:r>
              <w:rPr>
                <w:rFonts w:ascii="Arial" w:hAnsi="Arial" w:cs="Arial"/>
                <w:spacing w:val="-2"/>
              </w:rPr>
              <w:t>+ legal fees</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Jersey</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30 days after offering closing and Items 1,</w:t>
            </w:r>
            <w:r>
              <w:rPr>
                <w:rFonts w:ascii="Arial" w:hAnsi="Arial" w:cs="Arial"/>
                <w:spacing w:val="-2"/>
              </w:rPr>
              <w:t xml:space="preserve"> </w:t>
            </w:r>
            <w:r w:rsidRPr="00A675F2">
              <w:rPr>
                <w:rFonts w:ascii="Arial" w:hAnsi="Arial" w:cs="Arial"/>
                <w:spacing w:val="-2"/>
              </w:rPr>
              <w:t>3,</w:t>
            </w:r>
            <w:r>
              <w:rPr>
                <w:rFonts w:ascii="Arial" w:hAnsi="Arial" w:cs="Arial"/>
                <w:spacing w:val="-2"/>
              </w:rPr>
              <w:t xml:space="preserve"> </w:t>
            </w:r>
            <w:r w:rsidRPr="00A675F2">
              <w:rPr>
                <w:rFonts w:ascii="Arial" w:hAnsi="Arial" w:cs="Arial"/>
                <w:spacing w:val="-2"/>
              </w:rPr>
              <w:t>5 on NJ Report Form</w:t>
            </w:r>
            <w:r>
              <w:rPr>
                <w:rFonts w:ascii="Arial" w:hAnsi="Arial" w:cs="Arial"/>
                <w:spacing w:val="-2"/>
              </w:rPr>
              <w:t xml:space="preserve">.  </w:t>
            </w:r>
            <w:r w:rsidRPr="00A675F2">
              <w:rPr>
                <w:rFonts w:ascii="Arial" w:hAnsi="Arial" w:cs="Arial"/>
                <w:spacing w:val="-2"/>
              </w:rPr>
              <w:t>§13:47A-123 and 49:3-49(p)(1-7)</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4193" w:type="dxa"/>
            <w:tcBorders>
              <w:top w:val="single" w:sz="6" w:space="0" w:color="auto"/>
              <w:left w:val="single" w:sz="6" w:space="0" w:color="auto"/>
            </w:tcBorders>
          </w:tcPr>
          <w:p w:rsidR="0023758A" w:rsidRDefault="006E773E" w:rsidP="00FD4940">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23758A">
              <w:rPr>
                <w:rFonts w:ascii="Arial" w:hAnsi="Arial" w:cs="Arial"/>
                <w:spacing w:val="-2"/>
              </w:rPr>
              <w:t>3</w:t>
            </w:r>
            <w:r w:rsidRPr="00A675F2">
              <w:rPr>
                <w:rFonts w:ascii="Arial" w:hAnsi="Arial" w:cs="Arial"/>
                <w:spacing w:val="-2"/>
              </w:rPr>
              <w:t>00</w:t>
            </w:r>
            <w:r w:rsidR="00FD4940">
              <w:rPr>
                <w:rFonts w:ascii="Arial" w:hAnsi="Arial" w:cs="Arial"/>
                <w:spacing w:val="-2"/>
              </w:rPr>
              <w:t xml:space="preserve"> </w:t>
            </w:r>
            <w:r w:rsidR="0023758A">
              <w:rPr>
                <w:rFonts w:ascii="Arial" w:hAnsi="Arial" w:cs="Arial"/>
                <w:spacing w:val="-2"/>
              </w:rPr>
              <w:t>Electronic required</w:t>
            </w:r>
          </w:p>
          <w:p w:rsidR="0023758A" w:rsidRPr="00A675F2" w:rsidRDefault="0023758A" w:rsidP="0023758A">
            <w:pPr>
              <w:tabs>
                <w:tab w:val="left" w:pos="-720"/>
              </w:tabs>
              <w:suppressAutoHyphens/>
              <w:jc w:val="center"/>
              <w:rPr>
                <w:rFonts w:ascii="Arial" w:hAnsi="Arial" w:cs="Arial"/>
                <w:spacing w:val="-2"/>
              </w:rPr>
            </w:pPr>
            <w:r>
              <w:rPr>
                <w:rFonts w:ascii="Arial" w:hAnsi="Arial" w:cs="Arial"/>
                <w:spacing w:val="-2"/>
              </w:rPr>
              <w:t>No paper permitted</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Mexico</w:t>
            </w:r>
          </w:p>
        </w:tc>
        <w:tc>
          <w:tcPr>
            <w:tcW w:w="4140" w:type="dxa"/>
            <w:tcBorders>
              <w:top w:val="single" w:sz="6" w:space="0" w:color="auto"/>
              <w:left w:val="single" w:sz="6" w:space="0" w:color="auto"/>
            </w:tcBorders>
          </w:tcPr>
          <w:p w:rsidR="006E773E" w:rsidRPr="00A675F2" w:rsidRDefault="00F51D0B">
            <w:pPr>
              <w:tabs>
                <w:tab w:val="left" w:pos="-720"/>
              </w:tabs>
              <w:suppressAutoHyphens/>
              <w:spacing w:before="90" w:after="54"/>
              <w:rPr>
                <w:rFonts w:ascii="Arial" w:hAnsi="Arial" w:cs="Arial"/>
                <w:spacing w:val="-2"/>
              </w:rPr>
            </w:pPr>
            <w:r>
              <w:rPr>
                <w:rFonts w:ascii="Arial" w:hAnsi="Arial" w:cs="Arial"/>
                <w:spacing w:val="-2"/>
              </w:rPr>
              <w:t>NM’s receipt date is the filing date, not sending date is in federal law</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$350</w:t>
            </w:r>
          </w:p>
          <w:p w:rsidR="00F51D0B" w:rsidRPr="00A675F2" w:rsidRDefault="00F51D0B">
            <w:pPr>
              <w:tabs>
                <w:tab w:val="left" w:pos="-720"/>
              </w:tabs>
              <w:suppressAutoHyphens/>
              <w:spacing w:before="90" w:after="54"/>
              <w:jc w:val="center"/>
              <w:rPr>
                <w:rFonts w:ascii="Arial" w:hAnsi="Arial" w:cs="Arial"/>
                <w:spacing w:val="-2"/>
              </w:rPr>
            </w:pPr>
            <w:r>
              <w:rPr>
                <w:rFonts w:ascii="Arial" w:hAnsi="Arial" w:cs="Arial"/>
                <w:spacing w:val="-2"/>
              </w:rPr>
              <w:t>Or $700 if up to 10 days late; or $1,050 if &lt;10 days late</w:t>
            </w:r>
          </w:p>
        </w:tc>
        <w:tc>
          <w:tcPr>
            <w:tcW w:w="4193" w:type="dxa"/>
            <w:tcBorders>
              <w:top w:val="single" w:sz="6" w:space="0" w:color="auto"/>
              <w:left w:val="single" w:sz="6" w:space="0" w:color="auto"/>
            </w:tcBorders>
          </w:tcPr>
          <w:p w:rsidR="0023758A" w:rsidRDefault="006E773E" w:rsidP="00FD4940">
            <w:pPr>
              <w:tabs>
                <w:tab w:val="left" w:pos="-720"/>
              </w:tabs>
              <w:suppressAutoHyphens/>
              <w:spacing w:before="90" w:after="54"/>
              <w:jc w:val="center"/>
              <w:rPr>
                <w:rFonts w:ascii="Arial" w:hAnsi="Arial" w:cs="Arial"/>
                <w:spacing w:val="-2"/>
              </w:rPr>
            </w:pPr>
            <w:r>
              <w:rPr>
                <w:rFonts w:ascii="Arial" w:hAnsi="Arial" w:cs="Arial"/>
                <w:spacing w:val="-2"/>
              </w:rPr>
              <w:t>$</w:t>
            </w:r>
            <w:r w:rsidR="0023758A">
              <w:rPr>
                <w:rFonts w:ascii="Arial" w:hAnsi="Arial" w:cs="Arial"/>
                <w:spacing w:val="-2"/>
              </w:rPr>
              <w:t>3</w:t>
            </w:r>
            <w:r>
              <w:rPr>
                <w:rFonts w:ascii="Arial" w:hAnsi="Arial" w:cs="Arial"/>
                <w:spacing w:val="-2"/>
              </w:rPr>
              <w:t>00</w:t>
            </w:r>
            <w:r w:rsidR="00FD4940">
              <w:rPr>
                <w:rFonts w:ascii="Arial" w:hAnsi="Arial" w:cs="Arial"/>
                <w:spacing w:val="-2"/>
              </w:rPr>
              <w:t xml:space="preserve"> </w:t>
            </w:r>
            <w:r w:rsidR="0023758A">
              <w:rPr>
                <w:rFonts w:ascii="Arial" w:hAnsi="Arial" w:cs="Arial"/>
                <w:spacing w:val="-2"/>
              </w:rPr>
              <w:t>Electronic required</w:t>
            </w:r>
          </w:p>
          <w:p w:rsidR="0023758A" w:rsidRPr="00A675F2" w:rsidRDefault="0023758A" w:rsidP="0023758A">
            <w:pPr>
              <w:tabs>
                <w:tab w:val="left" w:pos="-720"/>
              </w:tabs>
              <w:suppressAutoHyphens/>
              <w:jc w:val="center"/>
              <w:rPr>
                <w:rFonts w:ascii="Arial" w:hAnsi="Arial" w:cs="Arial"/>
                <w:spacing w:val="-2"/>
              </w:rPr>
            </w:pPr>
            <w:r>
              <w:rPr>
                <w:rFonts w:ascii="Arial" w:hAnsi="Arial" w:cs="Arial"/>
                <w:spacing w:val="-2"/>
              </w:rPr>
              <w:t>No paper permitted</w:t>
            </w:r>
          </w:p>
        </w:tc>
        <w:tc>
          <w:tcPr>
            <w:tcW w:w="1260" w:type="dxa"/>
            <w:tcBorders>
              <w:top w:val="single" w:sz="6" w:space="0" w:color="auto"/>
              <w:left w:val="single" w:sz="6" w:space="0" w:color="auto"/>
            </w:tcBorders>
          </w:tcPr>
          <w:p w:rsidR="006E773E" w:rsidRDefault="009B6AD8">
            <w:pPr>
              <w:tabs>
                <w:tab w:val="left" w:pos="-720"/>
              </w:tabs>
              <w:suppressAutoHyphens/>
              <w:spacing w:before="90" w:after="54"/>
              <w:jc w:val="center"/>
              <w:rPr>
                <w:rFonts w:ascii="Arial" w:hAnsi="Arial" w:cs="Arial"/>
                <w:spacing w:val="-2"/>
              </w:rPr>
            </w:pPr>
            <w:r>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r w:rsidR="00040E3A">
              <w:rPr>
                <w:rFonts w:ascii="Arial" w:hAnsi="Arial" w:cs="Arial"/>
                <w:spacing w:val="-2"/>
                <w:sz w:val="16"/>
                <w:szCs w:val="16"/>
              </w:rPr>
              <w:t xml:space="preserve"> and Material Amendments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North Carolina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$350</w:t>
            </w:r>
          </w:p>
        </w:tc>
        <w:tc>
          <w:tcPr>
            <w:tcW w:w="4193" w:type="dxa"/>
            <w:tcBorders>
              <w:top w:val="single" w:sz="6" w:space="0" w:color="auto"/>
              <w:left w:val="single" w:sz="6" w:space="0" w:color="auto"/>
            </w:tcBorders>
          </w:tcPr>
          <w:p w:rsidR="006E773E" w:rsidRDefault="00A80402">
            <w:pPr>
              <w:tabs>
                <w:tab w:val="left" w:pos="-720"/>
              </w:tabs>
              <w:suppressAutoHyphens/>
              <w:spacing w:before="90" w:after="54"/>
              <w:jc w:val="center"/>
              <w:rPr>
                <w:rFonts w:ascii="Arial" w:hAnsi="Arial" w:cs="Arial"/>
                <w:spacing w:val="-2"/>
              </w:rPr>
            </w:pPr>
            <w:r>
              <w:rPr>
                <w:rFonts w:ascii="Arial" w:hAnsi="Arial" w:cs="Arial"/>
                <w:spacing w:val="-2"/>
              </w:rPr>
              <w:t>$700</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040E3A">
              <w:rPr>
                <w:rFonts w:ascii="Arial" w:hAnsi="Arial" w:cs="Arial"/>
                <w:spacing w:val="-2"/>
              </w:rPr>
              <w:t>; File SEC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lastRenderedPageBreak/>
              <w:t>North Dakota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p w:rsidR="00F51D0B" w:rsidRPr="00A675F2" w:rsidRDefault="00F51D0B">
            <w:pPr>
              <w:tabs>
                <w:tab w:val="left" w:pos="-720"/>
              </w:tabs>
              <w:suppressAutoHyphens/>
              <w:spacing w:before="90" w:after="54"/>
              <w:jc w:val="center"/>
              <w:rPr>
                <w:rFonts w:ascii="Arial" w:hAnsi="Arial" w:cs="Arial"/>
                <w:spacing w:val="-2"/>
              </w:rPr>
            </w:pPr>
            <w:r>
              <w:rPr>
                <w:rFonts w:ascii="Arial" w:hAnsi="Arial" w:cs="Arial"/>
                <w:spacing w:val="-2"/>
              </w:rPr>
              <w:t>+$250 if late</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040E3A">
              <w:rPr>
                <w:rFonts w:ascii="Arial" w:hAnsi="Arial" w:cs="Arial"/>
                <w:spacing w:val="-2"/>
              </w:rPr>
              <w:t>; File Material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rsidP="00D47E88">
            <w:pPr>
              <w:tabs>
                <w:tab w:val="left" w:pos="-720"/>
              </w:tabs>
              <w:suppressAutoHyphens/>
              <w:spacing w:before="90" w:after="54"/>
              <w:rPr>
                <w:rFonts w:ascii="Arial" w:hAnsi="Arial" w:cs="Arial"/>
                <w:b/>
                <w:spacing w:val="-2"/>
              </w:rPr>
            </w:pPr>
            <w:r w:rsidRPr="00A675F2">
              <w:rPr>
                <w:rFonts w:ascii="Arial" w:hAnsi="Arial" w:cs="Arial"/>
                <w:b/>
                <w:spacing w:val="-2"/>
              </w:rPr>
              <w:t xml:space="preserve">Ohio  </w:t>
            </w:r>
          </w:p>
        </w:tc>
        <w:tc>
          <w:tcPr>
            <w:tcW w:w="4140" w:type="dxa"/>
            <w:tcBorders>
              <w:top w:val="single" w:sz="6" w:space="0" w:color="auto"/>
              <w:left w:val="single" w:sz="6" w:space="0" w:color="auto"/>
            </w:tcBorders>
          </w:tcPr>
          <w:p w:rsidR="006E773E" w:rsidRPr="00A675F2" w:rsidRDefault="00D47E88">
            <w:pPr>
              <w:pStyle w:val="Document1"/>
              <w:keepNext w:val="0"/>
              <w:keepLines w:val="0"/>
              <w:spacing w:before="90" w:after="54"/>
              <w:rPr>
                <w:rFonts w:ascii="Arial" w:hAnsi="Arial" w:cs="Arial"/>
                <w:spacing w:val="-2"/>
              </w:rPr>
            </w:pPr>
            <w:r w:rsidRPr="00A675F2">
              <w:rPr>
                <w:rFonts w:ascii="Arial" w:hAnsi="Arial" w:cs="Arial"/>
                <w:spacing w:val="-2"/>
              </w:rPr>
              <w:t>No filing required if issuer is a corporation § 3.Q</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p w:rsidR="00040E3A"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$0 Amend</w:t>
            </w:r>
          </w:p>
        </w:tc>
        <w:tc>
          <w:tcPr>
            <w:tcW w:w="4193" w:type="dxa"/>
            <w:tcBorders>
              <w:top w:val="single" w:sz="6" w:space="0" w:color="auto"/>
              <w:left w:val="single" w:sz="6" w:space="0" w:color="auto"/>
            </w:tcBorders>
          </w:tcPr>
          <w:p w:rsidR="006E773E" w:rsidRPr="00FD4940" w:rsidRDefault="00FD4940">
            <w:pPr>
              <w:tabs>
                <w:tab w:val="left" w:pos="-720"/>
              </w:tabs>
              <w:suppressAutoHyphens/>
              <w:spacing w:after="54"/>
              <w:jc w:val="center"/>
              <w:rPr>
                <w:rFonts w:ascii="Arial" w:hAnsi="Arial" w:cs="Arial"/>
                <w:b/>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040E3A">
            <w:pPr>
              <w:tabs>
                <w:tab w:val="left" w:pos="-720"/>
              </w:tabs>
              <w:suppressAutoHyphens/>
              <w:spacing w:before="90" w:after="54"/>
              <w:jc w:val="center"/>
              <w:rPr>
                <w:rFonts w:ascii="Arial" w:hAnsi="Arial" w:cs="Arial"/>
                <w:spacing w:val="-2"/>
              </w:rPr>
            </w:pPr>
            <w:r>
              <w:rPr>
                <w:rFonts w:ascii="Arial" w:hAnsi="Arial" w:cs="Arial"/>
                <w:spacing w:val="-2"/>
              </w:rPr>
              <w:t>Annual Renewal no fee; File SEC 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Oklahoma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Oregon </w:t>
            </w:r>
          </w:p>
        </w:tc>
        <w:tc>
          <w:tcPr>
            <w:tcW w:w="4140" w:type="dxa"/>
            <w:tcBorders>
              <w:top w:val="single" w:sz="6" w:space="0" w:color="auto"/>
              <w:left w:val="single" w:sz="6" w:space="0" w:color="auto"/>
            </w:tcBorders>
          </w:tcPr>
          <w:p w:rsidR="006A00C1" w:rsidRDefault="006E773E">
            <w:pPr>
              <w:tabs>
                <w:tab w:val="left" w:pos="-720"/>
              </w:tabs>
              <w:suppressAutoHyphens/>
              <w:spacing w:before="90" w:after="54"/>
              <w:rPr>
                <w:rFonts w:ascii="Arial" w:hAnsi="Arial" w:cs="Arial"/>
                <w:spacing w:val="-2"/>
                <w:sz w:val="18"/>
                <w:szCs w:val="18"/>
              </w:rPr>
            </w:pPr>
            <w:r w:rsidRPr="00A675F2">
              <w:rPr>
                <w:rFonts w:ascii="Arial" w:hAnsi="Arial" w:cs="Arial"/>
                <w:spacing w:val="-2"/>
              </w:rPr>
              <w:t>Issuer-dealer rep, or Oregon licensed broker or Oregon licensed issuer agent required, Form U-4 and $1</w:t>
            </w:r>
            <w:r w:rsidR="00D47E88">
              <w:rPr>
                <w:rFonts w:ascii="Arial" w:hAnsi="Arial" w:cs="Arial"/>
                <w:spacing w:val="-2"/>
              </w:rPr>
              <w:t>5 per agent, no exams or bonds.</w:t>
            </w:r>
            <w:r w:rsidR="006A00C1">
              <w:rPr>
                <w:rFonts w:ascii="Arial" w:hAnsi="Arial" w:cs="Arial"/>
                <w:spacing w:val="-2"/>
              </w:rPr>
              <w:t xml:space="preserve"> 1 year for </w:t>
            </w:r>
            <w:r w:rsidR="006A00C1" w:rsidRPr="009B6AD8">
              <w:rPr>
                <w:rFonts w:ascii="Arial" w:hAnsi="Arial" w:cs="Arial"/>
                <w:spacing w:val="-2"/>
                <w:sz w:val="18"/>
                <w:szCs w:val="18"/>
              </w:rPr>
              <w:t>agent registration</w:t>
            </w:r>
          </w:p>
          <w:p w:rsidR="00D47E88" w:rsidRPr="00A675F2" w:rsidRDefault="00D47E88">
            <w:pPr>
              <w:tabs>
                <w:tab w:val="left" w:pos="-720"/>
              </w:tabs>
              <w:suppressAutoHyphens/>
              <w:spacing w:before="90" w:after="54"/>
              <w:rPr>
                <w:rFonts w:ascii="Arial" w:hAnsi="Arial" w:cs="Arial"/>
                <w:spacing w:val="-2"/>
              </w:rPr>
            </w:pPr>
            <w:r w:rsidRPr="00A675F2">
              <w:rPr>
                <w:rFonts w:ascii="Arial" w:hAnsi="Arial" w:cs="Arial"/>
                <w:spacing w:val="-2"/>
              </w:rPr>
              <w:t>No filing if all investors are accredited.</w:t>
            </w:r>
          </w:p>
        </w:tc>
        <w:tc>
          <w:tcPr>
            <w:tcW w:w="171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w:t>
            </w:r>
            <w:r>
              <w:rPr>
                <w:rFonts w:ascii="Arial" w:hAnsi="Arial" w:cs="Arial"/>
                <w:spacing w:val="-2"/>
              </w:rPr>
              <w:t>0</w:t>
            </w:r>
          </w:p>
          <w:p w:rsidR="00C348FE" w:rsidRPr="00F51D0B" w:rsidRDefault="00C348FE" w:rsidP="00C348FE">
            <w:pPr>
              <w:rPr>
                <w:rFonts w:ascii="Arial" w:hAnsi="Arial" w:cs="Arial"/>
              </w:rPr>
            </w:pPr>
            <w:r w:rsidRPr="00F51D0B">
              <w:rPr>
                <w:rFonts w:ascii="Arial" w:hAnsi="Arial" w:cs="Arial"/>
              </w:rPr>
              <w:t>$100 amendment fee.</w:t>
            </w:r>
          </w:p>
          <w:p w:rsidR="00F51D0B" w:rsidRPr="00F51D0B" w:rsidRDefault="00F51D0B" w:rsidP="00C348FE">
            <w:pPr>
              <w:rPr>
                <w:rFonts w:ascii="Arial" w:hAnsi="Arial" w:cs="Arial"/>
              </w:rPr>
            </w:pPr>
            <w:r w:rsidRPr="00F51D0B">
              <w:rPr>
                <w:rFonts w:ascii="Arial" w:hAnsi="Arial" w:cs="Arial"/>
              </w:rPr>
              <w:t>$100 late filing penalty</w:t>
            </w:r>
          </w:p>
          <w:p w:rsidR="00C348FE" w:rsidRPr="00A675F2" w:rsidRDefault="00C348FE">
            <w:pPr>
              <w:tabs>
                <w:tab w:val="left" w:pos="-720"/>
              </w:tabs>
              <w:suppressAutoHyphens/>
              <w:spacing w:before="90" w:after="54"/>
              <w:jc w:val="center"/>
              <w:rPr>
                <w:rFonts w:ascii="Arial" w:hAnsi="Arial" w:cs="Arial"/>
                <w:spacing w:val="-2"/>
              </w:rPr>
            </w:pPr>
          </w:p>
        </w:tc>
        <w:tc>
          <w:tcPr>
            <w:tcW w:w="4193" w:type="dxa"/>
            <w:tcBorders>
              <w:top w:val="single" w:sz="6" w:space="0" w:color="auto"/>
              <w:left w:val="single" w:sz="6" w:space="0" w:color="auto"/>
            </w:tcBorders>
          </w:tcPr>
          <w:p w:rsidR="006E773E" w:rsidRDefault="007B011D">
            <w:pPr>
              <w:tabs>
                <w:tab w:val="left" w:pos="-720"/>
              </w:tabs>
              <w:suppressAutoHyphens/>
              <w:spacing w:before="90" w:after="54"/>
              <w:jc w:val="center"/>
              <w:rPr>
                <w:rFonts w:ascii="Arial" w:hAnsi="Arial" w:cs="Arial"/>
                <w:spacing w:val="-2"/>
              </w:rPr>
            </w:pPr>
            <w:r>
              <w:rPr>
                <w:rFonts w:ascii="Arial" w:hAnsi="Arial" w:cs="Arial"/>
                <w:spacing w:val="-2"/>
              </w:rPr>
              <w:t>$8</w:t>
            </w:r>
            <w:r w:rsidR="006E773E" w:rsidRPr="00A675F2">
              <w:rPr>
                <w:rFonts w:ascii="Arial" w:hAnsi="Arial" w:cs="Arial"/>
                <w:spacing w:val="-2"/>
              </w:rPr>
              <w:t>00</w:t>
            </w:r>
            <w:r>
              <w:rPr>
                <w:rFonts w:ascii="Arial" w:hAnsi="Arial" w:cs="Arial"/>
                <w:spacing w:val="-2"/>
              </w:rPr>
              <w:t xml:space="preserve"> to $1,100</w:t>
            </w:r>
          </w:p>
          <w:p w:rsidR="006E773E" w:rsidRDefault="007B011D">
            <w:pPr>
              <w:tabs>
                <w:tab w:val="left" w:pos="-720"/>
              </w:tabs>
              <w:suppressAutoHyphens/>
              <w:spacing w:before="90" w:after="54"/>
              <w:jc w:val="center"/>
              <w:rPr>
                <w:rFonts w:ascii="Arial" w:hAnsi="Arial" w:cs="Arial"/>
                <w:spacing w:val="-2"/>
              </w:rPr>
            </w:pPr>
            <w:r>
              <w:rPr>
                <w:rFonts w:ascii="Arial" w:hAnsi="Arial" w:cs="Arial"/>
                <w:spacing w:val="-2"/>
              </w:rPr>
              <w:t xml:space="preserve">(includes </w:t>
            </w:r>
            <w:r w:rsidR="006E773E">
              <w:rPr>
                <w:rFonts w:ascii="Arial" w:hAnsi="Arial" w:cs="Arial"/>
                <w:spacing w:val="-2"/>
              </w:rPr>
              <w:t>$200-$4</w:t>
            </w:r>
            <w:r w:rsidR="006E773E" w:rsidRPr="00A675F2">
              <w:rPr>
                <w:rFonts w:ascii="Arial" w:hAnsi="Arial" w:cs="Arial"/>
                <w:spacing w:val="-2"/>
              </w:rPr>
              <w:t>00</w:t>
            </w:r>
            <w:r w:rsidR="006E773E">
              <w:rPr>
                <w:rFonts w:ascii="Arial" w:hAnsi="Arial" w:cs="Arial"/>
                <w:spacing w:val="-2"/>
              </w:rPr>
              <w:t xml:space="preserve"> for issuer dealer rep</w:t>
            </w:r>
            <w:r>
              <w:rPr>
                <w:rFonts w:ascii="Arial" w:hAnsi="Arial" w:cs="Arial"/>
                <w:spacing w:val="-2"/>
              </w:rPr>
              <w:t>)</w:t>
            </w:r>
          </w:p>
          <w:p w:rsidR="007B011D" w:rsidRPr="00A675F2" w:rsidRDefault="007B011D">
            <w:pPr>
              <w:tabs>
                <w:tab w:val="left" w:pos="-720"/>
              </w:tabs>
              <w:suppressAutoHyphens/>
              <w:spacing w:before="90" w:after="54"/>
              <w:jc w:val="center"/>
              <w:rPr>
                <w:rFonts w:ascii="Arial" w:hAnsi="Arial" w:cs="Arial"/>
                <w:spacing w:val="-2"/>
              </w:rPr>
            </w:pPr>
            <w:r>
              <w:rPr>
                <w:rFonts w:ascii="Arial" w:hAnsi="Arial" w:cs="Arial"/>
                <w:spacing w:val="-2"/>
              </w:rPr>
              <w:t>Paper required, no online filing permitted</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Pr>
                <w:rFonts w:ascii="Arial" w:hAnsi="Arial" w:cs="Arial"/>
                <w:spacing w:val="-2"/>
              </w:rPr>
              <w:t>Infinite</w:t>
            </w:r>
            <w:r w:rsidR="00C348FE">
              <w:rPr>
                <w:rFonts w:ascii="Arial" w:hAnsi="Arial" w:cs="Arial"/>
                <w:spacing w:val="-2"/>
              </w:rPr>
              <w:t>; unless offering amount exceeds fee paid</w:t>
            </w:r>
          </w:p>
          <w:p w:rsidR="006E773E" w:rsidRPr="00A675F2" w:rsidRDefault="009B6AD8" w:rsidP="009B6AD8">
            <w:pPr>
              <w:tabs>
                <w:tab w:val="left" w:pos="-720"/>
              </w:tabs>
              <w:suppressAutoHyphens/>
              <w:spacing w:before="90" w:after="54"/>
              <w:jc w:val="center"/>
              <w:rPr>
                <w:rFonts w:ascii="Arial" w:hAnsi="Arial" w:cs="Arial"/>
                <w:spacing w:val="-2"/>
              </w:rPr>
            </w:pPr>
            <w:r>
              <w:rPr>
                <w:rFonts w:ascii="Arial" w:hAnsi="Arial" w:cs="Arial"/>
                <w:spacing w:val="-2"/>
              </w:rPr>
              <w:t xml:space="preserve">(1 year for </w:t>
            </w:r>
            <w:r w:rsidR="006A00C1">
              <w:rPr>
                <w:rFonts w:ascii="Arial" w:hAnsi="Arial" w:cs="Arial"/>
                <w:spacing w:val="-2"/>
                <w:sz w:val="18"/>
                <w:szCs w:val="18"/>
              </w:rPr>
              <w:t>agent)</w:t>
            </w:r>
          </w:p>
        </w:tc>
        <w:tc>
          <w:tcPr>
            <w:tcW w:w="1350" w:type="dxa"/>
            <w:tcBorders>
              <w:top w:val="single" w:sz="6" w:space="0" w:color="auto"/>
              <w:left w:val="single" w:sz="6" w:space="0" w:color="auto"/>
              <w:right w:val="double" w:sz="6" w:space="0" w:color="auto"/>
            </w:tcBorders>
          </w:tcPr>
          <w:p w:rsidR="006E773E" w:rsidRDefault="00A80402" w:rsidP="006A00C1">
            <w:pPr>
              <w:tabs>
                <w:tab w:val="left" w:pos="-720"/>
              </w:tabs>
              <w:suppressAutoHyphens/>
              <w:spacing w:before="90" w:after="54"/>
              <w:jc w:val="center"/>
              <w:rPr>
                <w:rFonts w:ascii="Arial" w:hAnsi="Arial" w:cs="Arial"/>
                <w:spacing w:val="-2"/>
              </w:rPr>
            </w:pPr>
            <w:r>
              <w:rPr>
                <w:rFonts w:ascii="Arial" w:hAnsi="Arial" w:cs="Arial"/>
                <w:spacing w:val="-2"/>
              </w:rPr>
              <w:t>$</w:t>
            </w:r>
            <w:r w:rsidR="006A00C1">
              <w:rPr>
                <w:rFonts w:ascii="Arial" w:hAnsi="Arial" w:cs="Arial"/>
                <w:spacing w:val="-2"/>
              </w:rPr>
              <w:t>250</w:t>
            </w:r>
            <w:r w:rsidR="006E773E" w:rsidRPr="00A675F2">
              <w:rPr>
                <w:rFonts w:ascii="Arial" w:hAnsi="Arial" w:cs="Arial"/>
                <w:spacing w:val="-2"/>
              </w:rPr>
              <w:t xml:space="preserve"> filing fee</w:t>
            </w:r>
          </w:p>
          <w:p w:rsidR="006A00C1" w:rsidRPr="00A675F2" w:rsidRDefault="006A00C1" w:rsidP="006A00C1">
            <w:pPr>
              <w:tabs>
                <w:tab w:val="left" w:pos="-720"/>
              </w:tabs>
              <w:suppressAutoHyphens/>
              <w:spacing w:before="90" w:after="54"/>
              <w:jc w:val="center"/>
              <w:rPr>
                <w:rFonts w:ascii="Arial" w:hAnsi="Arial" w:cs="Arial"/>
                <w:spacing w:val="-2"/>
              </w:rPr>
            </w:pPr>
            <w:r>
              <w:rPr>
                <w:rFonts w:ascii="Arial" w:hAnsi="Arial" w:cs="Arial"/>
                <w:spacing w:val="-2"/>
              </w:rPr>
              <w:t>+$700 legal fee</w:t>
            </w:r>
          </w:p>
        </w:tc>
      </w:tr>
      <w:tr w:rsidR="006E773E" w:rsidRPr="00A675F2" w:rsidTr="00FD4940">
        <w:trPr>
          <w:trHeight w:val="432"/>
        </w:trPr>
        <w:tc>
          <w:tcPr>
            <w:tcW w:w="1567" w:type="dxa"/>
            <w:tcBorders>
              <w:top w:val="single" w:sz="6" w:space="0" w:color="auto"/>
              <w:left w:val="double" w:sz="6" w:space="0" w:color="auto"/>
            </w:tcBorders>
          </w:tcPr>
          <w:p w:rsidR="006E773E" w:rsidRPr="00A675F2" w:rsidRDefault="006E773E" w:rsidP="00D47E88">
            <w:pPr>
              <w:tabs>
                <w:tab w:val="left" w:pos="-720"/>
              </w:tabs>
              <w:suppressAutoHyphens/>
              <w:spacing w:before="90" w:after="54"/>
              <w:rPr>
                <w:rFonts w:ascii="Arial" w:hAnsi="Arial" w:cs="Arial"/>
                <w:b/>
                <w:spacing w:val="-2"/>
              </w:rPr>
            </w:pPr>
            <w:r w:rsidRPr="00A675F2">
              <w:rPr>
                <w:rFonts w:ascii="Arial" w:hAnsi="Arial" w:cs="Arial"/>
                <w:b/>
                <w:spacing w:val="-2"/>
              </w:rPr>
              <w:t xml:space="preserve">Pennsylvania </w:t>
            </w:r>
          </w:p>
        </w:tc>
        <w:tc>
          <w:tcPr>
            <w:tcW w:w="4140" w:type="dxa"/>
            <w:tcBorders>
              <w:top w:val="single" w:sz="6" w:space="0" w:color="auto"/>
              <w:left w:val="single" w:sz="6" w:space="0" w:color="auto"/>
            </w:tcBorders>
          </w:tcPr>
          <w:p w:rsidR="006E773E" w:rsidRDefault="00F51D0B" w:rsidP="00C82F72">
            <w:pPr>
              <w:tabs>
                <w:tab w:val="left" w:pos="-720"/>
              </w:tabs>
              <w:suppressAutoHyphens/>
              <w:rPr>
                <w:rFonts w:ascii="Arial" w:hAnsi="Arial" w:cs="Arial"/>
                <w:spacing w:val="-2"/>
              </w:rPr>
            </w:pPr>
            <w:r>
              <w:rPr>
                <w:rFonts w:ascii="Arial" w:hAnsi="Arial" w:cs="Arial"/>
                <w:spacing w:val="-2"/>
              </w:rPr>
              <w:t>No late filing fee</w:t>
            </w:r>
          </w:p>
          <w:p w:rsidR="00D47E88" w:rsidRDefault="00D47E88" w:rsidP="00C82F72">
            <w:pPr>
              <w:tabs>
                <w:tab w:val="left" w:pos="-720"/>
              </w:tabs>
              <w:suppressAutoHyphens/>
              <w:rPr>
                <w:rFonts w:ascii="Arial" w:hAnsi="Arial" w:cs="Arial"/>
                <w:spacing w:val="-2"/>
              </w:rPr>
            </w:pPr>
          </w:p>
          <w:p w:rsidR="00D47E88" w:rsidRPr="00A675F2" w:rsidRDefault="00D47E88" w:rsidP="00C82F72">
            <w:pPr>
              <w:tabs>
                <w:tab w:val="left" w:pos="-720"/>
              </w:tabs>
              <w:suppressAutoHyphens/>
              <w:rPr>
                <w:rFonts w:ascii="Arial" w:hAnsi="Arial" w:cs="Arial"/>
                <w:spacing w:val="-2"/>
              </w:rPr>
            </w:pPr>
            <w:r w:rsidRPr="00A675F2">
              <w:rPr>
                <w:rFonts w:ascii="Arial" w:hAnsi="Arial" w:cs="Arial"/>
              </w:rPr>
              <w:t>No filing if 2 or fewer Pennsylvania accredited investors.</w:t>
            </w:r>
          </w:p>
        </w:tc>
        <w:tc>
          <w:tcPr>
            <w:tcW w:w="1710" w:type="dxa"/>
            <w:tcBorders>
              <w:top w:val="single" w:sz="6" w:space="0" w:color="auto"/>
              <w:left w:val="sing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r w:rsidRPr="00A675F2">
              <w:rPr>
                <w:rFonts w:ascii="Arial" w:hAnsi="Arial" w:cs="Arial"/>
                <w:spacing w:val="-2"/>
              </w:rPr>
              <w:t>$5</w:t>
            </w:r>
            <w:r>
              <w:rPr>
                <w:rFonts w:ascii="Arial" w:hAnsi="Arial" w:cs="Arial"/>
                <w:spacing w:val="-2"/>
              </w:rPr>
              <w:t>25</w:t>
            </w:r>
          </w:p>
        </w:tc>
        <w:tc>
          <w:tcPr>
            <w:tcW w:w="4193" w:type="dxa"/>
            <w:tcBorders>
              <w:top w:val="single" w:sz="6" w:space="0" w:color="auto"/>
              <w:left w:val="single" w:sz="6" w:space="0" w:color="auto"/>
            </w:tcBorders>
          </w:tcPr>
          <w:p w:rsidR="006E773E" w:rsidRPr="00A675F2" w:rsidRDefault="00FD4940" w:rsidP="00381D63">
            <w:pPr>
              <w:tabs>
                <w:tab w:val="left" w:pos="-720"/>
              </w:tabs>
              <w:suppressAutoHyphens/>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B638B3">
              <w:rPr>
                <w:rFonts w:ascii="Arial" w:hAnsi="Arial" w:cs="Arial"/>
                <w:spacing w:val="-2"/>
              </w:rPr>
              <w:t>; file material Amends or for increase in offering amount over fee paid</w:t>
            </w:r>
          </w:p>
        </w:tc>
        <w:tc>
          <w:tcPr>
            <w:tcW w:w="1350" w:type="dxa"/>
            <w:tcBorders>
              <w:top w:val="single" w:sz="6" w:space="0" w:color="auto"/>
              <w:left w:val="single" w:sz="6" w:space="0" w:color="auto"/>
              <w:right w:val="doub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p>
        </w:tc>
      </w:tr>
      <w:tr w:rsidR="006E773E" w:rsidRPr="00A675F2" w:rsidTr="00FD4940">
        <w:trPr>
          <w:trHeight w:val="432"/>
        </w:trPr>
        <w:tc>
          <w:tcPr>
            <w:tcW w:w="1567"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Puerto Rico</w:t>
            </w:r>
          </w:p>
        </w:tc>
        <w:tc>
          <w:tcPr>
            <w:tcW w:w="414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bottom w:val="single" w:sz="8" w:space="0" w:color="auto"/>
            </w:tcBorders>
          </w:tcPr>
          <w:p w:rsidR="006E773E" w:rsidRPr="00A675F2" w:rsidRDefault="00370728" w:rsidP="00374D25">
            <w:pPr>
              <w:tabs>
                <w:tab w:val="left" w:pos="-720"/>
              </w:tabs>
              <w:suppressAutoHyphens/>
              <w:jc w:val="center"/>
              <w:rPr>
                <w:rFonts w:ascii="Arial" w:hAnsi="Arial" w:cs="Arial"/>
                <w:spacing w:val="-2"/>
              </w:rPr>
            </w:pPr>
            <w:r w:rsidRPr="00370728">
              <w:rPr>
                <w:rFonts w:ascii="Arial" w:hAnsi="Arial" w:cs="Arial"/>
                <w:spacing w:val="-2"/>
              </w:rPr>
              <w:t xml:space="preserve">1/5th 1 percent amount sold in Puerto Rico </w:t>
            </w:r>
            <w:r w:rsidR="00B674BB" w:rsidRPr="00370728">
              <w:rPr>
                <w:rFonts w:ascii="Arial" w:hAnsi="Arial" w:cs="Arial"/>
                <w:spacing w:val="-2"/>
              </w:rPr>
              <w:t>Minimum</w:t>
            </w:r>
            <w:r w:rsidRPr="00370728">
              <w:rPr>
                <w:rFonts w:ascii="Arial" w:hAnsi="Arial" w:cs="Arial"/>
                <w:spacing w:val="-2"/>
              </w:rPr>
              <w:t xml:space="preserve"> </w:t>
            </w:r>
            <w:r w:rsidR="00BF262B">
              <w:rPr>
                <w:rFonts w:ascii="Arial" w:hAnsi="Arial" w:cs="Arial"/>
                <w:spacing w:val="-2"/>
              </w:rPr>
              <w:t>$</w:t>
            </w:r>
            <w:r w:rsidRPr="00370728">
              <w:rPr>
                <w:rFonts w:ascii="Arial" w:hAnsi="Arial" w:cs="Arial"/>
                <w:spacing w:val="-2"/>
              </w:rPr>
              <w:t xml:space="preserve">350 Max </w:t>
            </w:r>
            <w:r w:rsidR="00BF262B">
              <w:rPr>
                <w:rFonts w:ascii="Arial" w:hAnsi="Arial" w:cs="Arial"/>
                <w:spacing w:val="-2"/>
              </w:rPr>
              <w:t>$</w:t>
            </w:r>
            <w:r w:rsidRPr="00370728">
              <w:rPr>
                <w:rFonts w:ascii="Arial" w:hAnsi="Arial" w:cs="Arial"/>
                <w:spacing w:val="-2"/>
              </w:rPr>
              <w:t>1500</w:t>
            </w:r>
          </w:p>
        </w:tc>
        <w:tc>
          <w:tcPr>
            <w:tcW w:w="4193" w:type="dxa"/>
            <w:tcBorders>
              <w:top w:val="single" w:sz="6" w:space="0" w:color="auto"/>
              <w:left w:val="single" w:sz="6" w:space="0" w:color="auto"/>
              <w:bottom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r w:rsidR="00B638B3">
              <w:rPr>
                <w:rFonts w:ascii="Arial" w:hAnsi="Arial" w:cs="Arial"/>
                <w:spacing w:val="-2"/>
                <w:sz w:val="16"/>
                <w:szCs w:val="16"/>
              </w:rPr>
              <w:t>; Material Amendments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rPr>
          <w:trHeight w:val="432"/>
        </w:trPr>
        <w:tc>
          <w:tcPr>
            <w:tcW w:w="1567" w:type="dxa"/>
            <w:tcBorders>
              <w:top w:val="single" w:sz="8" w:space="0" w:color="auto"/>
              <w:left w:val="double" w:sz="6" w:space="0" w:color="auto"/>
              <w:bottom w:val="single" w:sz="8" w:space="0" w:color="auto"/>
              <w:right w:val="single" w:sz="8" w:space="0" w:color="auto"/>
            </w:tcBorders>
          </w:tcPr>
          <w:p w:rsidR="006E773E" w:rsidRPr="00A675F2" w:rsidRDefault="006E773E">
            <w:pPr>
              <w:keepNext/>
              <w:keepLines/>
              <w:widowControl/>
              <w:tabs>
                <w:tab w:val="left" w:pos="-720"/>
              </w:tabs>
              <w:suppressAutoHyphens/>
              <w:spacing w:before="90" w:after="54"/>
              <w:rPr>
                <w:rFonts w:ascii="Arial" w:hAnsi="Arial" w:cs="Arial"/>
                <w:b/>
                <w:spacing w:val="-2"/>
              </w:rPr>
            </w:pPr>
            <w:r w:rsidRPr="00A675F2">
              <w:rPr>
                <w:rFonts w:ascii="Arial" w:hAnsi="Arial" w:cs="Arial"/>
                <w:b/>
                <w:spacing w:val="-2"/>
              </w:rPr>
              <w:t>Rhode Island</w:t>
            </w:r>
          </w:p>
        </w:tc>
        <w:tc>
          <w:tcPr>
            <w:tcW w:w="4140" w:type="dxa"/>
            <w:tcBorders>
              <w:top w:val="single" w:sz="8" w:space="0" w:color="auto"/>
              <w:left w:val="single" w:sz="8" w:space="0" w:color="auto"/>
              <w:bottom w:val="single" w:sz="8" w:space="0" w:color="auto"/>
              <w:right w:val="single" w:sz="8" w:space="0" w:color="auto"/>
            </w:tcBorders>
          </w:tcPr>
          <w:p w:rsidR="006E773E" w:rsidRPr="00A675F2" w:rsidRDefault="006E773E">
            <w:pPr>
              <w:keepNext/>
              <w:keepLines/>
              <w:widowControl/>
              <w:tabs>
                <w:tab w:val="left" w:pos="-720"/>
              </w:tabs>
              <w:suppressAutoHyphens/>
              <w:spacing w:before="90" w:after="54"/>
              <w:rPr>
                <w:rFonts w:ascii="Arial" w:hAnsi="Arial" w:cs="Arial"/>
                <w:spacing w:val="-2"/>
              </w:rPr>
            </w:pPr>
          </w:p>
        </w:tc>
        <w:tc>
          <w:tcPr>
            <w:tcW w:w="1710" w:type="dxa"/>
            <w:tcBorders>
              <w:top w:val="single" w:sz="8" w:space="0" w:color="auto"/>
              <w:left w:val="single" w:sz="8" w:space="0" w:color="auto"/>
              <w:bottom w:val="single" w:sz="8" w:space="0" w:color="auto"/>
              <w:right w:val="single" w:sz="8" w:space="0" w:color="auto"/>
            </w:tcBorders>
          </w:tcPr>
          <w:p w:rsidR="006E773E" w:rsidRPr="008438C7" w:rsidRDefault="006E773E" w:rsidP="008438C7">
            <w:pPr>
              <w:keepNext/>
              <w:keepLines/>
              <w:widowControl/>
              <w:tabs>
                <w:tab w:val="left" w:pos="-720"/>
              </w:tabs>
              <w:suppressAutoHyphens/>
              <w:jc w:val="center"/>
              <w:rPr>
                <w:rFonts w:ascii="Arial" w:hAnsi="Arial" w:cs="Arial"/>
                <w:spacing w:val="-2"/>
              </w:rPr>
            </w:pPr>
            <w:r w:rsidRPr="00A675F2">
              <w:rPr>
                <w:rFonts w:ascii="Arial" w:hAnsi="Arial" w:cs="Arial"/>
                <w:spacing w:val="-2"/>
              </w:rPr>
              <w:t>$300</w:t>
            </w:r>
          </w:p>
        </w:tc>
        <w:tc>
          <w:tcPr>
            <w:tcW w:w="4193" w:type="dxa"/>
            <w:tcBorders>
              <w:top w:val="single" w:sz="8" w:space="0" w:color="auto"/>
              <w:left w:val="single" w:sz="8" w:space="0" w:color="auto"/>
              <w:bottom w:val="single" w:sz="8" w:space="0" w:color="auto"/>
              <w:right w:val="single" w:sz="8"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8"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South Carolina</w:t>
            </w:r>
          </w:p>
        </w:tc>
        <w:tc>
          <w:tcPr>
            <w:tcW w:w="4140" w:type="dxa"/>
            <w:tcBorders>
              <w:top w:val="single" w:sz="8"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4193" w:type="dxa"/>
            <w:tcBorders>
              <w:top w:val="single" w:sz="8"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p w:rsidR="009B6AD8" w:rsidRPr="009B6AD8" w:rsidRDefault="009B6AD8">
            <w:pPr>
              <w:tabs>
                <w:tab w:val="left" w:pos="-720"/>
              </w:tabs>
              <w:suppressAutoHyphens/>
              <w:spacing w:before="90" w:after="54"/>
              <w:jc w:val="center"/>
              <w:rPr>
                <w:rFonts w:ascii="Arial" w:hAnsi="Arial" w:cs="Arial"/>
                <w:spacing w:val="-2"/>
                <w:sz w:val="16"/>
                <w:szCs w:val="16"/>
              </w:rPr>
            </w:pPr>
            <w:r w:rsidRPr="009B6AD8">
              <w:rPr>
                <w:rFonts w:ascii="Arial" w:hAnsi="Arial" w:cs="Arial"/>
                <w:spacing w:val="-2"/>
                <w:sz w:val="16"/>
                <w:szCs w:val="16"/>
              </w:rPr>
              <w:t>Annual Renewal Required</w:t>
            </w:r>
          </w:p>
        </w:tc>
        <w:tc>
          <w:tcPr>
            <w:tcW w:w="1350" w:type="dxa"/>
            <w:tcBorders>
              <w:top w:val="single" w:sz="6" w:space="0" w:color="auto"/>
              <w:left w:val="single" w:sz="6" w:space="0" w:color="auto"/>
              <w:right w:val="double" w:sz="6" w:space="0" w:color="auto"/>
            </w:tcBorders>
          </w:tcPr>
          <w:p w:rsidR="006E773E" w:rsidRDefault="006E773E" w:rsidP="006A00C1">
            <w:pPr>
              <w:tabs>
                <w:tab w:val="left" w:pos="-720"/>
              </w:tabs>
              <w:suppressAutoHyphens/>
              <w:spacing w:before="90" w:after="54"/>
              <w:rPr>
                <w:rFonts w:ascii="Arial" w:hAnsi="Arial" w:cs="Arial"/>
                <w:spacing w:val="-2"/>
              </w:rPr>
            </w:pPr>
            <w:r w:rsidRPr="00A675F2">
              <w:rPr>
                <w:rFonts w:ascii="Arial" w:hAnsi="Arial" w:cs="Arial"/>
                <w:spacing w:val="-2"/>
              </w:rPr>
              <w:t>$300 filing fee</w:t>
            </w:r>
            <w:r w:rsidR="006A00C1">
              <w:rPr>
                <w:rFonts w:ascii="Arial" w:hAnsi="Arial" w:cs="Arial"/>
                <w:spacing w:val="-2"/>
              </w:rPr>
              <w:t xml:space="preserve"> +</w:t>
            </w:r>
          </w:p>
          <w:p w:rsidR="006A00C1" w:rsidRPr="00A675F2" w:rsidRDefault="006A00C1" w:rsidP="006A00C1">
            <w:pPr>
              <w:tabs>
                <w:tab w:val="left" w:pos="-720"/>
              </w:tabs>
              <w:suppressAutoHyphens/>
              <w:spacing w:before="90" w:after="54"/>
              <w:jc w:val="center"/>
              <w:rPr>
                <w:rFonts w:ascii="Arial" w:hAnsi="Arial" w:cs="Arial"/>
                <w:spacing w:val="-2"/>
              </w:rPr>
            </w:pPr>
            <w:r>
              <w:rPr>
                <w:rFonts w:ascii="Arial" w:hAnsi="Arial" w:cs="Arial"/>
                <w:spacing w:val="-2"/>
              </w:rPr>
              <w:t xml:space="preserve">$700 legal </w:t>
            </w: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South Dakota</w:t>
            </w:r>
          </w:p>
        </w:tc>
        <w:tc>
          <w:tcPr>
            <w:tcW w:w="414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F51D0B" w:rsidRDefault="00BF262B">
            <w:pPr>
              <w:tabs>
                <w:tab w:val="left" w:pos="-720"/>
              </w:tabs>
              <w:suppressAutoHyphens/>
              <w:spacing w:before="90" w:after="54"/>
              <w:jc w:val="center"/>
              <w:rPr>
                <w:rFonts w:ascii="Arial" w:hAnsi="Arial" w:cs="Arial"/>
                <w:spacing w:val="-2"/>
              </w:rPr>
            </w:pPr>
            <w:r>
              <w:rPr>
                <w:rFonts w:ascii="Arial" w:hAnsi="Arial" w:cs="Arial"/>
                <w:spacing w:val="-2"/>
              </w:rPr>
              <w:t>$25</w:t>
            </w:r>
            <w:r w:rsidR="006E773E" w:rsidRPr="00A675F2">
              <w:rPr>
                <w:rFonts w:ascii="Arial" w:hAnsi="Arial" w:cs="Arial"/>
                <w:spacing w:val="-2"/>
              </w:rPr>
              <w:t>0</w:t>
            </w:r>
            <w:r w:rsidR="00F51D0B">
              <w:rPr>
                <w:rFonts w:ascii="Arial" w:hAnsi="Arial" w:cs="Arial"/>
                <w:spacing w:val="-2"/>
              </w:rPr>
              <w:t xml:space="preserve"> </w:t>
            </w:r>
          </w:p>
          <w:p w:rsidR="006E773E" w:rsidRPr="00A675F2" w:rsidRDefault="00F51D0B">
            <w:pPr>
              <w:tabs>
                <w:tab w:val="left" w:pos="-720"/>
              </w:tabs>
              <w:suppressAutoHyphens/>
              <w:spacing w:before="90" w:after="54"/>
              <w:jc w:val="center"/>
              <w:rPr>
                <w:rFonts w:ascii="Arial" w:hAnsi="Arial" w:cs="Arial"/>
                <w:b/>
                <w:spacing w:val="-2"/>
              </w:rPr>
            </w:pPr>
            <w:r>
              <w:rPr>
                <w:rFonts w:ascii="Arial" w:hAnsi="Arial" w:cs="Arial"/>
                <w:spacing w:val="-2"/>
              </w:rPr>
              <w:t>+ $25 if late</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rsidTr="00FD4940">
        <w:tc>
          <w:tcPr>
            <w:tcW w:w="1567"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Tennessee</w:t>
            </w:r>
          </w:p>
        </w:tc>
        <w:tc>
          <w:tcPr>
            <w:tcW w:w="4140" w:type="dxa"/>
            <w:tcBorders>
              <w:top w:val="single" w:sz="6" w:space="0" w:color="auto"/>
              <w:left w:val="single" w:sz="6" w:space="0" w:color="auto"/>
            </w:tcBorders>
          </w:tcPr>
          <w:p w:rsidR="006E773E" w:rsidRPr="00A675F2" w:rsidRDefault="006E773E" w:rsidP="00B638B3">
            <w:pPr>
              <w:tabs>
                <w:tab w:val="left" w:pos="-720"/>
              </w:tabs>
              <w:suppressAutoHyphens/>
              <w:spacing w:before="90" w:after="54"/>
              <w:rPr>
                <w:rFonts w:ascii="Arial" w:hAnsi="Arial" w:cs="Arial"/>
                <w:spacing w:val="-2"/>
              </w:rPr>
            </w:pPr>
            <w:r w:rsidRPr="00A675F2">
              <w:rPr>
                <w:rFonts w:ascii="Arial" w:hAnsi="Arial" w:cs="Arial"/>
                <w:spacing w:val="-2"/>
              </w:rPr>
              <w:t>Must state date of first sale in filing</w:t>
            </w:r>
          </w:p>
        </w:tc>
        <w:tc>
          <w:tcPr>
            <w:tcW w:w="171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$500</w:t>
            </w:r>
          </w:p>
        </w:tc>
        <w:tc>
          <w:tcPr>
            <w:tcW w:w="4193" w:type="dxa"/>
            <w:tcBorders>
              <w:top w:val="single" w:sz="6" w:space="0" w:color="auto"/>
              <w:left w:val="single" w:sz="6" w:space="0" w:color="auto"/>
            </w:tcBorders>
          </w:tcPr>
          <w:p w:rsidR="006E773E"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B638B3">
              <w:rPr>
                <w:rFonts w:ascii="Arial" w:hAnsi="Arial" w:cs="Arial"/>
                <w:spacing w:val="-2"/>
              </w:rPr>
              <w:t xml:space="preserve">; file material </w:t>
            </w:r>
            <w:r w:rsidR="00B638B3">
              <w:rPr>
                <w:rFonts w:ascii="Arial" w:hAnsi="Arial" w:cs="Arial"/>
                <w:spacing w:val="-2"/>
              </w:rPr>
              <w:lastRenderedPageBreak/>
              <w:t>Amends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370728" w:rsidRPr="00A675F2" w:rsidTr="00FD4940">
        <w:tc>
          <w:tcPr>
            <w:tcW w:w="1567"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Texas</w:t>
            </w:r>
          </w:p>
        </w:tc>
        <w:tc>
          <w:tcPr>
            <w:tcW w:w="4140" w:type="dxa"/>
            <w:tcBorders>
              <w:top w:val="single" w:sz="6" w:space="0" w:color="auto"/>
              <w:left w:val="single" w:sz="6" w:space="0" w:color="auto"/>
            </w:tcBorders>
          </w:tcPr>
          <w:p w:rsidR="00370728" w:rsidRDefault="00370728" w:rsidP="00B638B3">
            <w:pPr>
              <w:tabs>
                <w:tab w:val="left" w:pos="-720"/>
              </w:tabs>
              <w:suppressAutoHyphens/>
              <w:spacing w:before="90" w:after="54"/>
              <w:rPr>
                <w:rFonts w:ascii="Arial" w:hAnsi="Arial" w:cs="Arial"/>
                <w:spacing w:val="-2"/>
              </w:rPr>
            </w:pPr>
            <w:r w:rsidRPr="00A675F2">
              <w:rPr>
                <w:rFonts w:ascii="Arial" w:hAnsi="Arial" w:cs="Arial"/>
                <w:spacing w:val="-2"/>
              </w:rPr>
              <w:t>1/10 of 1 % of amount offered, max</w:t>
            </w:r>
            <w:r>
              <w:rPr>
                <w:rFonts w:ascii="Arial" w:hAnsi="Arial" w:cs="Arial"/>
                <w:spacing w:val="-2"/>
              </w:rPr>
              <w:t xml:space="preserve"> $500</w:t>
            </w:r>
            <w:r w:rsidR="00B638B3">
              <w:rPr>
                <w:rFonts w:ascii="Arial" w:hAnsi="Arial" w:cs="Arial"/>
                <w:spacing w:val="-2"/>
              </w:rPr>
              <w:t xml:space="preserve">) </w:t>
            </w:r>
            <w:r w:rsidRPr="00A675F2">
              <w:rPr>
                <w:rFonts w:ascii="Arial" w:hAnsi="Arial" w:cs="Arial"/>
                <w:spacing w:val="-2"/>
              </w:rPr>
              <w:t>Self-executing accredited investor</w:t>
            </w:r>
            <w:r w:rsidR="00B638B3">
              <w:rPr>
                <w:rFonts w:ascii="Arial" w:hAnsi="Arial" w:cs="Arial"/>
                <w:spacing w:val="-2"/>
              </w:rPr>
              <w:t xml:space="preserve"> exemption under Reg 109.13 </w:t>
            </w:r>
            <w:r w:rsidRPr="00A675F2">
              <w:rPr>
                <w:rFonts w:ascii="Arial" w:hAnsi="Arial" w:cs="Arial"/>
                <w:spacing w:val="-2"/>
              </w:rPr>
              <w:t>effective 1/95</w:t>
            </w:r>
          </w:p>
          <w:p w:rsidR="00AE0087" w:rsidRPr="00A675F2" w:rsidRDefault="00AE0087" w:rsidP="00B638B3">
            <w:pPr>
              <w:tabs>
                <w:tab w:val="left" w:pos="-720"/>
              </w:tabs>
              <w:suppressAutoHyphens/>
              <w:spacing w:before="90" w:after="54"/>
              <w:rPr>
                <w:rFonts w:ascii="Arial" w:hAnsi="Arial" w:cs="Arial"/>
                <w:spacing w:val="-2"/>
              </w:rPr>
            </w:pPr>
            <w:r w:rsidRPr="00A675F2">
              <w:rPr>
                <w:rFonts w:ascii="Arial" w:hAnsi="Arial" w:cs="Arial"/>
                <w:spacing w:val="-2"/>
              </w:rPr>
              <w:t>No filing if all investors are accredited.</w:t>
            </w:r>
          </w:p>
        </w:tc>
        <w:tc>
          <w:tcPr>
            <w:tcW w:w="1710" w:type="dxa"/>
            <w:tcBorders>
              <w:top w:val="single" w:sz="6" w:space="0" w:color="auto"/>
              <w:left w:val="single" w:sz="6" w:space="0" w:color="auto"/>
            </w:tcBorders>
          </w:tcPr>
          <w:p w:rsidR="00370728" w:rsidRDefault="00370728" w:rsidP="00370728">
            <w:pPr>
              <w:rPr>
                <w:rFonts w:ascii="Arial" w:hAnsi="Arial" w:cs="Arial"/>
              </w:rPr>
            </w:pPr>
            <w:r w:rsidRPr="00370728">
              <w:rPr>
                <w:rFonts w:ascii="Arial" w:hAnsi="Arial" w:cs="Arial"/>
              </w:rPr>
              <w:t>1/10th 1 percent aggregate offering up to $500</w:t>
            </w:r>
            <w:r w:rsidR="00BF262B">
              <w:rPr>
                <w:rFonts w:ascii="Arial" w:hAnsi="Arial" w:cs="Arial"/>
              </w:rPr>
              <w:t>. Use $500.</w:t>
            </w:r>
          </w:p>
        </w:tc>
        <w:tc>
          <w:tcPr>
            <w:tcW w:w="4193" w:type="dxa"/>
            <w:tcBorders>
              <w:top w:val="single" w:sz="6" w:space="0" w:color="auto"/>
              <w:left w:val="single" w:sz="6"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987945">
              <w:rPr>
                <w:rFonts w:ascii="Arial" w:hAnsi="Arial" w:cs="Arial"/>
                <w:spacing w:val="-2"/>
              </w:rPr>
              <w:t>; File SEC Amends</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rsidTr="00FD4940">
        <w:tc>
          <w:tcPr>
            <w:tcW w:w="1567" w:type="dxa"/>
            <w:tcBorders>
              <w:top w:val="single" w:sz="6" w:space="0" w:color="auto"/>
              <w:left w:val="double" w:sz="6" w:space="0" w:color="auto"/>
              <w:bottom w:val="single" w:sz="8"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Utah</w:t>
            </w:r>
          </w:p>
        </w:tc>
        <w:tc>
          <w:tcPr>
            <w:tcW w:w="414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bottom w:val="single" w:sz="8" w:space="0" w:color="auto"/>
            </w:tcBorders>
          </w:tcPr>
          <w:p w:rsidR="00370728"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BF262B">
              <w:rPr>
                <w:rFonts w:ascii="Arial" w:hAnsi="Arial" w:cs="Arial"/>
                <w:spacing w:val="-2"/>
              </w:rPr>
              <w:t>100</w:t>
            </w:r>
          </w:p>
          <w:p w:rsidR="00F51D0B" w:rsidRPr="00A675F2" w:rsidRDefault="00F51D0B">
            <w:pPr>
              <w:tabs>
                <w:tab w:val="left" w:pos="-720"/>
              </w:tabs>
              <w:suppressAutoHyphens/>
              <w:spacing w:before="90" w:after="54"/>
              <w:jc w:val="center"/>
              <w:rPr>
                <w:rFonts w:ascii="Arial" w:hAnsi="Arial" w:cs="Arial"/>
                <w:spacing w:val="-2"/>
              </w:rPr>
            </w:pPr>
            <w:r>
              <w:rPr>
                <w:rFonts w:ascii="Arial" w:hAnsi="Arial" w:cs="Arial"/>
                <w:spacing w:val="-2"/>
              </w:rPr>
              <w:t>+ $500 if late filing</w:t>
            </w:r>
          </w:p>
        </w:tc>
        <w:tc>
          <w:tcPr>
            <w:tcW w:w="4193" w:type="dxa"/>
            <w:tcBorders>
              <w:top w:val="single" w:sz="6" w:space="0" w:color="auto"/>
              <w:left w:val="single" w:sz="6" w:space="0" w:color="auto"/>
              <w:bottom w:val="single" w:sz="8"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987945">
              <w:rPr>
                <w:rFonts w:ascii="Arial" w:hAnsi="Arial" w:cs="Arial"/>
                <w:spacing w:val="-2"/>
              </w:rPr>
              <w:t>; File Material Amends</w:t>
            </w:r>
          </w:p>
        </w:tc>
        <w:tc>
          <w:tcPr>
            <w:tcW w:w="1350" w:type="dxa"/>
            <w:tcBorders>
              <w:top w:val="single" w:sz="6" w:space="0" w:color="auto"/>
              <w:left w:val="single" w:sz="6" w:space="0" w:color="auto"/>
              <w:bottom w:val="single" w:sz="8" w:space="0" w:color="auto"/>
              <w:right w:val="double" w:sz="6" w:space="0" w:color="auto"/>
            </w:tcBorders>
          </w:tcPr>
          <w:p w:rsidR="00370728" w:rsidRPr="00A675F2" w:rsidRDefault="00987945">
            <w:pPr>
              <w:tabs>
                <w:tab w:val="left" w:pos="-720"/>
              </w:tabs>
              <w:suppressAutoHyphens/>
              <w:spacing w:before="90" w:after="54"/>
              <w:jc w:val="center"/>
              <w:rPr>
                <w:rFonts w:ascii="Arial" w:hAnsi="Arial" w:cs="Arial"/>
                <w:spacing w:val="-2"/>
              </w:rPr>
            </w:pPr>
            <w:r>
              <w:rPr>
                <w:rFonts w:ascii="Arial" w:hAnsi="Arial" w:cs="Arial"/>
                <w:spacing w:val="-2"/>
              </w:rPr>
              <w:t>Must file close of offering</w:t>
            </w:r>
          </w:p>
        </w:tc>
      </w:tr>
      <w:tr w:rsidR="00370728" w:rsidRPr="00A675F2" w:rsidTr="00FD4940">
        <w:tc>
          <w:tcPr>
            <w:tcW w:w="1567" w:type="dxa"/>
            <w:tcBorders>
              <w:top w:val="single" w:sz="8" w:space="0" w:color="auto"/>
              <w:left w:val="double" w:sz="6" w:space="0" w:color="auto"/>
              <w:bottom w:val="single" w:sz="8" w:space="0" w:color="auto"/>
              <w:right w:val="single" w:sz="8" w:space="0" w:color="auto"/>
            </w:tcBorders>
          </w:tcPr>
          <w:p w:rsidR="00370728" w:rsidRPr="00A675F2" w:rsidRDefault="00370728" w:rsidP="00D47E88">
            <w:pPr>
              <w:tabs>
                <w:tab w:val="left" w:pos="-720"/>
              </w:tabs>
              <w:suppressAutoHyphens/>
              <w:spacing w:before="90" w:after="54"/>
              <w:rPr>
                <w:rFonts w:ascii="Arial" w:hAnsi="Arial" w:cs="Arial"/>
                <w:b/>
                <w:spacing w:val="-2"/>
              </w:rPr>
            </w:pPr>
            <w:r w:rsidRPr="00A675F2">
              <w:rPr>
                <w:rFonts w:ascii="Arial" w:hAnsi="Arial" w:cs="Arial"/>
                <w:b/>
                <w:spacing w:val="-2"/>
              </w:rPr>
              <w:t>Vermont</w:t>
            </w:r>
          </w:p>
        </w:tc>
        <w:tc>
          <w:tcPr>
            <w:tcW w:w="4140" w:type="dxa"/>
            <w:tcBorders>
              <w:top w:val="single" w:sz="8" w:space="0" w:color="auto"/>
              <w:left w:val="single" w:sz="8" w:space="0" w:color="auto"/>
              <w:bottom w:val="single" w:sz="8" w:space="0" w:color="auto"/>
              <w:right w:val="single" w:sz="8" w:space="0" w:color="auto"/>
            </w:tcBorders>
          </w:tcPr>
          <w:p w:rsidR="00D47E88" w:rsidRDefault="00370728">
            <w:pPr>
              <w:tabs>
                <w:tab w:val="left" w:pos="-720"/>
              </w:tabs>
              <w:suppressAutoHyphens/>
              <w:spacing w:before="90" w:after="54"/>
              <w:rPr>
                <w:rFonts w:ascii="Arial" w:hAnsi="Arial" w:cs="Arial"/>
                <w:spacing w:val="-2"/>
              </w:rPr>
            </w:pPr>
            <w:r w:rsidRPr="00A675F2">
              <w:rPr>
                <w:rFonts w:ascii="Arial" w:hAnsi="Arial" w:cs="Arial"/>
                <w:spacing w:val="-2"/>
              </w:rPr>
              <w:t>§4204(b</w:t>
            </w:r>
            <w:r w:rsidR="00D47E88" w:rsidRPr="00A675F2">
              <w:rPr>
                <w:rFonts w:ascii="Arial" w:hAnsi="Arial" w:cs="Arial"/>
                <w:spacing w:val="-2"/>
              </w:rPr>
              <w:t>) (</w:t>
            </w:r>
            <w:r w:rsidRPr="00A675F2">
              <w:rPr>
                <w:rFonts w:ascii="Arial" w:hAnsi="Arial" w:cs="Arial"/>
                <w:spacing w:val="-2"/>
              </w:rPr>
              <w:t>6) No filing for accredited institution</w:t>
            </w:r>
            <w:r w:rsidR="00D47E88">
              <w:rPr>
                <w:rFonts w:ascii="Arial" w:hAnsi="Arial" w:cs="Arial"/>
                <w:spacing w:val="-2"/>
              </w:rPr>
              <w:t>s.</w:t>
            </w:r>
          </w:p>
          <w:p w:rsidR="00D47E88" w:rsidRDefault="00D47E88">
            <w:pPr>
              <w:tabs>
                <w:tab w:val="left" w:pos="-720"/>
              </w:tabs>
              <w:suppressAutoHyphens/>
              <w:spacing w:before="90" w:after="54"/>
              <w:rPr>
                <w:rFonts w:ascii="Arial" w:hAnsi="Arial" w:cs="Arial"/>
                <w:spacing w:val="-2"/>
              </w:rPr>
            </w:pPr>
            <w:r w:rsidRPr="00A675F2">
              <w:rPr>
                <w:rFonts w:ascii="Arial" w:hAnsi="Arial" w:cs="Arial"/>
                <w:spacing w:val="-2"/>
              </w:rPr>
              <w:t xml:space="preserve">No filing required if sales made to accredited </w:t>
            </w:r>
            <w:r w:rsidRPr="00A675F2">
              <w:rPr>
                <w:rFonts w:ascii="Arial" w:hAnsi="Arial" w:cs="Arial"/>
                <w:spacing w:val="-2"/>
                <w:u w:val="single"/>
              </w:rPr>
              <w:t>institutions</w:t>
            </w:r>
            <w:r w:rsidRPr="00A675F2">
              <w:rPr>
                <w:rFonts w:ascii="Arial" w:hAnsi="Arial" w:cs="Arial"/>
                <w:spacing w:val="-2"/>
              </w:rPr>
              <w:t xml:space="preserve"> only.</w:t>
            </w:r>
          </w:p>
          <w:p w:rsidR="00370728" w:rsidRDefault="00370728">
            <w:pPr>
              <w:tabs>
                <w:tab w:val="left" w:pos="-720"/>
              </w:tabs>
              <w:suppressAutoHyphens/>
              <w:spacing w:before="90" w:after="54"/>
              <w:rPr>
                <w:rFonts w:ascii="Arial" w:hAnsi="Arial" w:cs="Arial"/>
                <w:spacing w:val="-2"/>
              </w:rPr>
            </w:pPr>
            <w:r w:rsidRPr="00A675F2">
              <w:rPr>
                <w:rFonts w:ascii="Arial" w:hAnsi="Arial" w:cs="Arial"/>
                <w:spacing w:val="-2"/>
              </w:rPr>
              <w:t>U-2, Form D.  No offering book</w:t>
            </w:r>
            <w:r w:rsidR="00D47E88">
              <w:rPr>
                <w:rFonts w:ascii="Arial" w:hAnsi="Arial" w:cs="Arial"/>
                <w:spacing w:val="-2"/>
              </w:rPr>
              <w:t>.</w:t>
            </w:r>
          </w:p>
          <w:p w:rsidR="00370728" w:rsidRPr="00A675F2" w:rsidRDefault="00370728">
            <w:pPr>
              <w:tabs>
                <w:tab w:val="left" w:pos="-720"/>
              </w:tabs>
              <w:suppressAutoHyphens/>
              <w:spacing w:before="90" w:after="54"/>
              <w:rPr>
                <w:rFonts w:ascii="Arial" w:hAnsi="Arial" w:cs="Arial"/>
                <w:spacing w:val="-2"/>
              </w:rPr>
            </w:pPr>
            <w:r>
              <w:rPr>
                <w:rFonts w:ascii="Arial" w:hAnsi="Arial" w:cs="Arial"/>
                <w:spacing w:val="-2"/>
              </w:rPr>
              <w:t>Issuer must use a Vermont registered BD, or issuer must qualify for a Vermont Exemption from Issuer-agent registration, or Issuer must register at least 1 agent as an “issuer-agent”, before sales to Vermont Investors.</w:t>
            </w:r>
          </w:p>
        </w:tc>
        <w:tc>
          <w:tcPr>
            <w:tcW w:w="1710" w:type="dxa"/>
            <w:tcBorders>
              <w:top w:val="single" w:sz="8" w:space="0" w:color="auto"/>
              <w:left w:val="single" w:sz="8" w:space="0" w:color="auto"/>
              <w:bottom w:val="single" w:sz="8" w:space="0" w:color="auto"/>
              <w:right w:val="single" w:sz="8" w:space="0" w:color="auto"/>
            </w:tcBorders>
          </w:tcPr>
          <w:p w:rsidR="00370728"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$400-$1,250</w:t>
            </w:r>
          </w:p>
          <w:p w:rsidR="00BF262B" w:rsidRDefault="00BF262B">
            <w:pPr>
              <w:tabs>
                <w:tab w:val="left" w:pos="-720"/>
              </w:tabs>
              <w:suppressAutoHyphens/>
              <w:spacing w:before="90" w:after="54"/>
              <w:jc w:val="center"/>
              <w:rPr>
                <w:rFonts w:ascii="Arial" w:hAnsi="Arial" w:cs="Arial"/>
                <w:spacing w:val="-2"/>
              </w:rPr>
            </w:pPr>
            <w:r>
              <w:rPr>
                <w:rFonts w:ascii="Arial" w:hAnsi="Arial" w:cs="Arial"/>
                <w:spacing w:val="-2"/>
              </w:rPr>
              <w:t>Now $600 flat?</w:t>
            </w:r>
          </w:p>
          <w:p w:rsidR="00D47E88" w:rsidRPr="00A675F2" w:rsidRDefault="00D47E88" w:rsidP="00D47E88">
            <w:pPr>
              <w:tabs>
                <w:tab w:val="left" w:pos="-720"/>
              </w:tabs>
              <w:suppressAutoHyphens/>
              <w:spacing w:before="90" w:after="54"/>
              <w:rPr>
                <w:rFonts w:ascii="Arial" w:hAnsi="Arial" w:cs="Arial"/>
                <w:spacing w:val="-2"/>
              </w:rPr>
            </w:pPr>
            <w:r w:rsidRPr="00A675F2">
              <w:rPr>
                <w:rFonts w:ascii="Arial" w:hAnsi="Arial" w:cs="Arial"/>
                <w:spacing w:val="-2"/>
              </w:rPr>
              <w:t>Fee is $1 pe</w:t>
            </w:r>
            <w:r>
              <w:rPr>
                <w:rFonts w:ascii="Arial" w:hAnsi="Arial" w:cs="Arial"/>
                <w:spacing w:val="-2"/>
              </w:rPr>
              <w:t>r $1,000, min $400, max $1,250.</w:t>
            </w:r>
          </w:p>
          <w:p w:rsidR="00D47E88" w:rsidRPr="00A675F2" w:rsidRDefault="00D47E88">
            <w:pPr>
              <w:tabs>
                <w:tab w:val="left" w:pos="-720"/>
              </w:tabs>
              <w:suppressAutoHyphens/>
              <w:spacing w:before="90" w:after="54"/>
              <w:jc w:val="center"/>
              <w:rPr>
                <w:rFonts w:ascii="Arial" w:hAnsi="Arial" w:cs="Arial"/>
                <w:spacing w:val="-2"/>
              </w:rPr>
            </w:pPr>
          </w:p>
          <w:p w:rsidR="00370728" w:rsidRPr="00A675F2" w:rsidRDefault="00370728">
            <w:pPr>
              <w:tabs>
                <w:tab w:val="left" w:pos="-720"/>
              </w:tabs>
              <w:suppressAutoHyphens/>
              <w:spacing w:before="90" w:after="54"/>
              <w:jc w:val="center"/>
              <w:rPr>
                <w:rFonts w:ascii="Arial" w:hAnsi="Arial" w:cs="Arial"/>
                <w:spacing w:val="-2"/>
              </w:rPr>
            </w:pPr>
          </w:p>
        </w:tc>
        <w:tc>
          <w:tcPr>
            <w:tcW w:w="4193" w:type="dxa"/>
            <w:tcBorders>
              <w:top w:val="single" w:sz="8" w:space="0" w:color="auto"/>
              <w:left w:val="single" w:sz="8" w:space="0" w:color="auto"/>
              <w:bottom w:val="single" w:sz="8" w:space="0" w:color="auto"/>
              <w:right w:val="single" w:sz="8" w:space="0" w:color="auto"/>
            </w:tcBorders>
          </w:tcPr>
          <w:p w:rsidR="002E5330" w:rsidRPr="00A675F2" w:rsidRDefault="00FD4940" w:rsidP="002E533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8" w:space="0" w:color="auto"/>
              <w:bottom w:val="single" w:sz="8" w:space="0" w:color="auto"/>
              <w:right w:val="single" w:sz="8" w:space="0" w:color="auto"/>
            </w:tcBorders>
          </w:tcPr>
          <w:p w:rsidR="00370728" w:rsidRDefault="00BF262B">
            <w:pPr>
              <w:tabs>
                <w:tab w:val="left" w:pos="-720"/>
              </w:tabs>
              <w:suppressAutoHyphens/>
              <w:spacing w:before="90" w:after="54"/>
              <w:jc w:val="center"/>
              <w:rPr>
                <w:rFonts w:ascii="Arial" w:hAnsi="Arial" w:cs="Arial"/>
                <w:spacing w:val="-2"/>
              </w:rPr>
            </w:pPr>
            <w:r>
              <w:rPr>
                <w:rFonts w:ascii="Arial" w:hAnsi="Arial" w:cs="Arial"/>
                <w:spacing w:val="-2"/>
              </w:rPr>
              <w:t>1 year</w:t>
            </w:r>
          </w:p>
          <w:p w:rsidR="009B6AD8" w:rsidRPr="00A675F2" w:rsidRDefault="009B6AD8">
            <w:pPr>
              <w:tabs>
                <w:tab w:val="left" w:pos="-720"/>
              </w:tabs>
              <w:suppressAutoHyphens/>
              <w:spacing w:before="90" w:after="54"/>
              <w:jc w:val="center"/>
              <w:rPr>
                <w:rFonts w:ascii="Arial" w:hAnsi="Arial" w:cs="Arial"/>
                <w:spacing w:val="-2"/>
              </w:rPr>
            </w:pPr>
            <w:r w:rsidRPr="009B6AD8">
              <w:rPr>
                <w:rFonts w:ascii="Arial" w:hAnsi="Arial" w:cs="Arial"/>
                <w:spacing w:val="-2"/>
                <w:sz w:val="16"/>
                <w:szCs w:val="16"/>
              </w:rPr>
              <w:t>Annual Renewal Required</w:t>
            </w:r>
            <w:r w:rsidR="00987945">
              <w:rPr>
                <w:rFonts w:ascii="Arial" w:hAnsi="Arial" w:cs="Arial"/>
                <w:spacing w:val="-2"/>
                <w:sz w:val="16"/>
                <w:szCs w:val="16"/>
              </w:rPr>
              <w:t>; SEC Amends and Sales Updates</w:t>
            </w:r>
          </w:p>
        </w:tc>
        <w:tc>
          <w:tcPr>
            <w:tcW w:w="1350" w:type="dxa"/>
            <w:tcBorders>
              <w:top w:val="single" w:sz="8" w:space="0" w:color="auto"/>
              <w:left w:val="single" w:sz="8" w:space="0" w:color="auto"/>
              <w:bottom w:val="single" w:sz="8" w:space="0" w:color="auto"/>
              <w:right w:val="double" w:sz="6" w:space="0" w:color="auto"/>
            </w:tcBorders>
          </w:tcPr>
          <w:p w:rsidR="00370728" w:rsidRPr="00A675F2" w:rsidRDefault="00A80402" w:rsidP="00987945">
            <w:pPr>
              <w:tabs>
                <w:tab w:val="left" w:pos="-720"/>
              </w:tabs>
              <w:suppressAutoHyphens/>
              <w:spacing w:before="90" w:after="54"/>
              <w:jc w:val="center"/>
              <w:rPr>
                <w:rFonts w:ascii="Arial" w:hAnsi="Arial" w:cs="Arial"/>
                <w:spacing w:val="-2"/>
              </w:rPr>
            </w:pPr>
            <w:r>
              <w:rPr>
                <w:rFonts w:ascii="Arial" w:hAnsi="Arial" w:cs="Arial"/>
                <w:spacing w:val="-2"/>
              </w:rPr>
              <w:t>$</w:t>
            </w:r>
            <w:r w:rsidR="00987945">
              <w:rPr>
                <w:rFonts w:ascii="Arial" w:hAnsi="Arial" w:cs="Arial"/>
                <w:spacing w:val="-2"/>
              </w:rPr>
              <w:t xml:space="preserve">600 annual </w:t>
            </w:r>
            <w:r>
              <w:rPr>
                <w:rFonts w:ascii="Arial" w:hAnsi="Arial" w:cs="Arial"/>
                <w:spacing w:val="-2"/>
              </w:rPr>
              <w:t xml:space="preserve">state </w:t>
            </w:r>
            <w:r w:rsidR="00370728" w:rsidRPr="00A675F2">
              <w:rPr>
                <w:rFonts w:ascii="Arial" w:hAnsi="Arial" w:cs="Arial"/>
                <w:spacing w:val="-2"/>
              </w:rPr>
              <w:t>filing fee</w:t>
            </w:r>
            <w:r w:rsidR="00987945">
              <w:rPr>
                <w:rFonts w:ascii="Arial" w:hAnsi="Arial" w:cs="Arial"/>
                <w:spacing w:val="-2"/>
              </w:rPr>
              <w:t xml:space="preserve"> + legal</w:t>
            </w:r>
          </w:p>
        </w:tc>
      </w:tr>
      <w:tr w:rsidR="00370728" w:rsidRPr="00A675F2" w:rsidTr="00FD4940">
        <w:tc>
          <w:tcPr>
            <w:tcW w:w="1567" w:type="dxa"/>
            <w:tcBorders>
              <w:top w:val="single" w:sz="8"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Virginia</w:t>
            </w:r>
          </w:p>
        </w:tc>
        <w:tc>
          <w:tcPr>
            <w:tcW w:w="4140" w:type="dxa"/>
            <w:tcBorders>
              <w:top w:val="single" w:sz="8" w:space="0" w:color="auto"/>
              <w:left w:val="single" w:sz="6" w:space="0" w:color="auto"/>
            </w:tcBorders>
          </w:tcPr>
          <w:p w:rsidR="00370728" w:rsidRPr="00A675F2" w:rsidRDefault="00370728" w:rsidP="00987945">
            <w:pPr>
              <w:tabs>
                <w:tab w:val="left" w:pos="-720"/>
              </w:tabs>
              <w:suppressAutoHyphens/>
              <w:spacing w:before="90" w:after="54"/>
              <w:rPr>
                <w:rFonts w:ascii="Arial" w:hAnsi="Arial" w:cs="Arial"/>
                <w:spacing w:val="-2"/>
              </w:rPr>
            </w:pPr>
            <w:r w:rsidRPr="00A675F2">
              <w:rPr>
                <w:rFonts w:ascii="Arial" w:hAnsi="Arial" w:cs="Arial"/>
                <w:spacing w:val="-2"/>
              </w:rPr>
              <w:t>Must state date of first sale in filing</w:t>
            </w:r>
          </w:p>
        </w:tc>
        <w:tc>
          <w:tcPr>
            <w:tcW w:w="1710" w:type="dxa"/>
            <w:tcBorders>
              <w:top w:val="single" w:sz="8"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4193" w:type="dxa"/>
            <w:tcBorders>
              <w:top w:val="single" w:sz="8" w:space="0" w:color="auto"/>
              <w:left w:val="single" w:sz="6"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8"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rsidTr="00FD4940">
        <w:tc>
          <w:tcPr>
            <w:tcW w:w="1567"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Washington</w:t>
            </w:r>
          </w:p>
        </w:tc>
        <w:tc>
          <w:tcPr>
            <w:tcW w:w="4140" w:type="dxa"/>
            <w:tcBorders>
              <w:top w:val="single" w:sz="6" w:space="0" w:color="auto"/>
              <w:left w:val="single" w:sz="6" w:space="0" w:color="auto"/>
            </w:tcBorders>
          </w:tcPr>
          <w:p w:rsidR="00370728" w:rsidRDefault="00370728">
            <w:pPr>
              <w:tabs>
                <w:tab w:val="left" w:pos="-720"/>
              </w:tabs>
              <w:suppressAutoHyphens/>
              <w:spacing w:before="90" w:after="54"/>
              <w:rPr>
                <w:rFonts w:ascii="Arial" w:hAnsi="Arial" w:cs="Arial"/>
                <w:spacing w:val="-2"/>
              </w:rPr>
            </w:pPr>
            <w:r w:rsidRPr="00A675F2">
              <w:rPr>
                <w:rFonts w:ascii="Arial" w:hAnsi="Arial" w:cs="Arial"/>
                <w:spacing w:val="-2"/>
              </w:rPr>
              <w:t>Must stat</w:t>
            </w:r>
            <w:r w:rsidR="00987945">
              <w:rPr>
                <w:rFonts w:ascii="Arial" w:hAnsi="Arial" w:cs="Arial"/>
                <w:spacing w:val="-2"/>
              </w:rPr>
              <w:t>e date of first sale in filing.  No Offering docs.</w:t>
            </w:r>
          </w:p>
          <w:p w:rsidR="00F51D0B" w:rsidRPr="00A675F2" w:rsidRDefault="00F51D0B">
            <w:pPr>
              <w:tabs>
                <w:tab w:val="left" w:pos="-720"/>
              </w:tabs>
              <w:suppressAutoHyphens/>
              <w:spacing w:before="90" w:after="54"/>
              <w:rPr>
                <w:rFonts w:ascii="Arial" w:hAnsi="Arial" w:cs="Arial"/>
                <w:spacing w:val="-2"/>
              </w:rPr>
            </w:pPr>
            <w:r>
              <w:rPr>
                <w:rFonts w:ascii="Arial" w:hAnsi="Arial" w:cs="Arial"/>
                <w:spacing w:val="-2"/>
              </w:rPr>
              <w:t>Make filing even if late, they will call if it is an issue. No late fee up front</w:t>
            </w:r>
          </w:p>
        </w:tc>
        <w:tc>
          <w:tcPr>
            <w:tcW w:w="171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4193" w:type="dxa"/>
            <w:tcBorders>
              <w:top w:val="single" w:sz="6" w:space="0" w:color="auto"/>
              <w:left w:val="single" w:sz="6" w:space="0" w:color="auto"/>
            </w:tcBorders>
          </w:tcPr>
          <w:p w:rsidR="00370728" w:rsidRPr="00FD4940" w:rsidRDefault="00FD4940">
            <w:pPr>
              <w:tabs>
                <w:tab w:val="left" w:pos="-720"/>
              </w:tabs>
              <w:suppressAutoHyphens/>
              <w:spacing w:before="90" w:after="54"/>
              <w:jc w:val="center"/>
              <w:rPr>
                <w:rFonts w:ascii="Arial" w:hAnsi="Arial" w:cs="Arial"/>
                <w:b/>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sidR="00987945">
              <w:rPr>
                <w:rFonts w:ascii="Arial" w:hAnsi="Arial" w:cs="Arial"/>
                <w:spacing w:val="-2"/>
              </w:rPr>
              <w:t>; file Material Amends and Sales Updates</w:t>
            </w:r>
          </w:p>
        </w:tc>
        <w:tc>
          <w:tcPr>
            <w:tcW w:w="1350" w:type="dxa"/>
            <w:tcBorders>
              <w:top w:val="single" w:sz="6" w:space="0" w:color="auto"/>
              <w:left w:val="single" w:sz="6" w:space="0" w:color="auto"/>
              <w:right w:val="double" w:sz="6" w:space="0" w:color="auto"/>
            </w:tcBorders>
          </w:tcPr>
          <w:p w:rsidR="00370728" w:rsidRPr="00A675F2" w:rsidRDefault="00A80402">
            <w:pPr>
              <w:tabs>
                <w:tab w:val="left" w:pos="-720"/>
              </w:tabs>
              <w:suppressAutoHyphens/>
              <w:spacing w:before="90" w:after="54"/>
              <w:jc w:val="center"/>
              <w:rPr>
                <w:rFonts w:ascii="Arial" w:hAnsi="Arial" w:cs="Arial"/>
                <w:spacing w:val="-2"/>
              </w:rPr>
            </w:pPr>
            <w:r>
              <w:rPr>
                <w:rFonts w:ascii="Arial" w:hAnsi="Arial" w:cs="Arial"/>
                <w:spacing w:val="-2"/>
              </w:rPr>
              <w:t>$700</w:t>
            </w:r>
            <w:r w:rsidR="00370728" w:rsidRPr="00A675F2">
              <w:rPr>
                <w:rFonts w:ascii="Arial" w:hAnsi="Arial" w:cs="Arial"/>
                <w:spacing w:val="-2"/>
              </w:rPr>
              <w:t xml:space="preserve"> post offering</w:t>
            </w:r>
            <w:r w:rsidR="006A00C1">
              <w:rPr>
                <w:rFonts w:ascii="Arial" w:hAnsi="Arial" w:cs="Arial"/>
                <w:spacing w:val="-2"/>
              </w:rPr>
              <w:t xml:space="preserve"> filing legal fee</w:t>
            </w:r>
          </w:p>
        </w:tc>
      </w:tr>
      <w:tr w:rsidR="00370728" w:rsidRPr="00A675F2" w:rsidTr="00FD4940">
        <w:tc>
          <w:tcPr>
            <w:tcW w:w="1567"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West Virginia</w:t>
            </w:r>
          </w:p>
        </w:tc>
        <w:tc>
          <w:tcPr>
            <w:tcW w:w="4140" w:type="dxa"/>
            <w:tcBorders>
              <w:top w:val="single" w:sz="6"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$125</w:t>
            </w:r>
          </w:p>
        </w:tc>
        <w:tc>
          <w:tcPr>
            <w:tcW w:w="4193" w:type="dxa"/>
            <w:tcBorders>
              <w:top w:val="single" w:sz="6" w:space="0" w:color="auto"/>
              <w:left w:val="single" w:sz="6"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rsidTr="00FD4940">
        <w:tc>
          <w:tcPr>
            <w:tcW w:w="1567"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Wisconsin</w:t>
            </w:r>
          </w:p>
        </w:tc>
        <w:tc>
          <w:tcPr>
            <w:tcW w:w="4140" w:type="dxa"/>
            <w:tcBorders>
              <w:top w:val="single" w:sz="6" w:space="0" w:color="auto"/>
              <w:left w:val="single" w:sz="6" w:space="0" w:color="auto"/>
            </w:tcBorders>
          </w:tcPr>
          <w:p w:rsidR="00370728" w:rsidRDefault="00370728">
            <w:pPr>
              <w:tabs>
                <w:tab w:val="left" w:pos="-720"/>
              </w:tabs>
              <w:suppressAutoHyphens/>
              <w:spacing w:before="90" w:after="54"/>
              <w:rPr>
                <w:rFonts w:ascii="Arial" w:hAnsi="Arial" w:cs="Arial"/>
                <w:spacing w:val="-2"/>
              </w:rPr>
            </w:pPr>
            <w:r w:rsidRPr="00A675F2">
              <w:rPr>
                <w:rFonts w:ascii="Arial" w:hAnsi="Arial" w:cs="Arial"/>
                <w:spacing w:val="-2"/>
              </w:rPr>
              <w:t>Must state</w:t>
            </w:r>
            <w:r w:rsidR="00987945">
              <w:rPr>
                <w:rFonts w:ascii="Arial" w:hAnsi="Arial" w:cs="Arial"/>
                <w:spacing w:val="-2"/>
              </w:rPr>
              <w:t xml:space="preserve"> date of first sale in filing.</w:t>
            </w:r>
            <w:r w:rsidRPr="00A675F2">
              <w:rPr>
                <w:rFonts w:ascii="Arial" w:hAnsi="Arial" w:cs="Arial"/>
                <w:spacing w:val="-2"/>
              </w:rPr>
              <w:t xml:space="preserve"> </w:t>
            </w:r>
          </w:p>
          <w:p w:rsidR="00987945" w:rsidRDefault="00987945">
            <w:pPr>
              <w:tabs>
                <w:tab w:val="left" w:pos="-720"/>
              </w:tabs>
              <w:suppressAutoHyphens/>
              <w:spacing w:before="90" w:after="54"/>
              <w:rPr>
                <w:rFonts w:ascii="Arial" w:hAnsi="Arial" w:cs="Arial"/>
                <w:spacing w:val="-2"/>
              </w:rPr>
            </w:pPr>
            <w:r>
              <w:rPr>
                <w:rFonts w:ascii="Arial" w:hAnsi="Arial" w:cs="Arial"/>
                <w:spacing w:val="-2"/>
              </w:rPr>
              <w:t>DO NOT SUBMIT LATE, state denies exemption for late submissions.</w:t>
            </w:r>
          </w:p>
          <w:p w:rsidR="006A00C1" w:rsidRDefault="006A00C1">
            <w:pPr>
              <w:tabs>
                <w:tab w:val="left" w:pos="-720"/>
              </w:tabs>
              <w:suppressAutoHyphens/>
              <w:spacing w:before="90" w:after="54"/>
              <w:rPr>
                <w:rFonts w:ascii="Arial" w:hAnsi="Arial" w:cs="Arial"/>
                <w:spacing w:val="-2"/>
              </w:rPr>
            </w:pPr>
            <w:r w:rsidRPr="00A675F2">
              <w:rPr>
                <w:rFonts w:ascii="Arial" w:hAnsi="Arial" w:cs="Arial"/>
                <w:spacing w:val="-2"/>
              </w:rPr>
              <w:t>(§551.23(8)(g) was effective 6/1/94)</w:t>
            </w:r>
          </w:p>
          <w:p w:rsidR="00AE0087" w:rsidRPr="00A675F2" w:rsidRDefault="00AE0087" w:rsidP="00AE0087">
            <w:pPr>
              <w:tabs>
                <w:tab w:val="left" w:pos="-720"/>
              </w:tabs>
              <w:suppressAutoHyphens/>
              <w:spacing w:before="90" w:after="54"/>
              <w:rPr>
                <w:rFonts w:ascii="Arial" w:hAnsi="Arial" w:cs="Arial"/>
                <w:spacing w:val="-2"/>
              </w:rPr>
            </w:pPr>
            <w:r>
              <w:rPr>
                <w:rFonts w:ascii="Arial" w:hAnsi="Arial" w:cs="Arial"/>
                <w:spacing w:val="-2"/>
              </w:rPr>
              <w:t>All accredited</w:t>
            </w:r>
            <w:r w:rsidRPr="00A675F2">
              <w:rPr>
                <w:rFonts w:ascii="Arial" w:hAnsi="Arial" w:cs="Arial"/>
                <w:spacing w:val="-2"/>
              </w:rPr>
              <w:t xml:space="preserve"> investor</w:t>
            </w:r>
            <w:r>
              <w:rPr>
                <w:rFonts w:ascii="Arial" w:hAnsi="Arial" w:cs="Arial"/>
                <w:spacing w:val="-2"/>
              </w:rPr>
              <w:t xml:space="preserve"> exemption now requires a filing BEFORE sale</w:t>
            </w:r>
            <w:r w:rsidRPr="00A675F2">
              <w:rPr>
                <w:rFonts w:ascii="Arial" w:hAnsi="Arial" w:cs="Arial"/>
                <w:spacing w:val="-2"/>
              </w:rPr>
              <w:t>.</w:t>
            </w:r>
          </w:p>
        </w:tc>
        <w:tc>
          <w:tcPr>
            <w:tcW w:w="171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4193" w:type="dxa"/>
            <w:tcBorders>
              <w:top w:val="single" w:sz="6" w:space="0" w:color="auto"/>
              <w:left w:val="single" w:sz="6"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rsidTr="00FD4940">
        <w:tc>
          <w:tcPr>
            <w:tcW w:w="1567" w:type="dxa"/>
            <w:tcBorders>
              <w:top w:val="single" w:sz="6" w:space="0" w:color="auto"/>
              <w:left w:val="double" w:sz="6" w:space="0" w:color="auto"/>
              <w:bottom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Wyoming</w:t>
            </w:r>
          </w:p>
        </w:tc>
        <w:tc>
          <w:tcPr>
            <w:tcW w:w="414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rPr>
                <w:rFonts w:ascii="Arial" w:hAnsi="Arial" w:cs="Arial"/>
                <w:spacing w:val="-2"/>
              </w:rPr>
            </w:pPr>
          </w:p>
        </w:tc>
        <w:tc>
          <w:tcPr>
            <w:tcW w:w="171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4193" w:type="dxa"/>
            <w:tcBorders>
              <w:top w:val="single" w:sz="6" w:space="0" w:color="auto"/>
              <w:left w:val="single" w:sz="6" w:space="0" w:color="auto"/>
              <w:bottom w:val="double" w:sz="6" w:space="0" w:color="auto"/>
            </w:tcBorders>
          </w:tcPr>
          <w:p w:rsidR="00370728" w:rsidRPr="00A675F2" w:rsidRDefault="00FD4940">
            <w:pPr>
              <w:tabs>
                <w:tab w:val="left" w:pos="-720"/>
              </w:tabs>
              <w:suppressAutoHyphens/>
              <w:spacing w:before="90" w:after="54"/>
              <w:jc w:val="center"/>
              <w:rPr>
                <w:rFonts w:ascii="Arial" w:hAnsi="Arial" w:cs="Arial"/>
                <w:spacing w:val="-2"/>
              </w:rPr>
            </w:pPr>
            <w:r>
              <w:rPr>
                <w:rFonts w:ascii="Arial" w:hAnsi="Arial" w:cs="Arial"/>
                <w:spacing w:val="-2"/>
              </w:rPr>
              <w:t>$300 online filing; or $700 paper filing.</w:t>
            </w:r>
          </w:p>
        </w:tc>
        <w:tc>
          <w:tcPr>
            <w:tcW w:w="126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bottom w:val="doub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bl>
    <w:p w:rsidR="006E773E" w:rsidRDefault="006E773E">
      <w:pPr>
        <w:keepNext/>
        <w:keepLines/>
        <w:tabs>
          <w:tab w:val="left" w:pos="-720"/>
        </w:tabs>
        <w:suppressAutoHyphens/>
        <w:jc w:val="both"/>
        <w:rPr>
          <w:rFonts w:ascii="Arial" w:hAnsi="Arial" w:cs="Arial"/>
        </w:rPr>
      </w:pPr>
    </w:p>
    <w:p w:rsidR="0023758A" w:rsidRDefault="0023758A">
      <w:pPr>
        <w:keepNext/>
        <w:keepLines/>
        <w:tabs>
          <w:tab w:val="left" w:pos="-720"/>
        </w:tabs>
        <w:suppressAutoHyphens/>
        <w:jc w:val="both"/>
        <w:rPr>
          <w:rFonts w:ascii="Arial" w:hAnsi="Arial" w:cs="Arial"/>
        </w:rPr>
      </w:pPr>
    </w:p>
    <w:p w:rsidR="0023758A" w:rsidRPr="00A675F2" w:rsidRDefault="0023758A" w:rsidP="0023758A">
      <w:pPr>
        <w:tabs>
          <w:tab w:val="left" w:pos="-720"/>
        </w:tabs>
        <w:suppressAutoHyphens/>
        <w:rPr>
          <w:rFonts w:ascii="Arial" w:hAnsi="Arial" w:cs="Arial"/>
          <w:spacing w:val="-2"/>
        </w:rPr>
      </w:pPr>
      <w:r w:rsidRPr="00A675F2">
        <w:rPr>
          <w:rFonts w:ascii="Arial" w:hAnsi="Arial" w:cs="Arial"/>
          <w:b/>
          <w:spacing w:val="-2"/>
        </w:rPr>
        <w:t>I</w:t>
      </w:r>
      <w:r>
        <w:rPr>
          <w:rFonts w:ascii="Arial" w:hAnsi="Arial" w:cs="Arial"/>
          <w:b/>
          <w:spacing w:val="-2"/>
        </w:rPr>
        <w:t>I</w:t>
      </w:r>
      <w:r w:rsidRPr="00A675F2">
        <w:rPr>
          <w:rFonts w:ascii="Arial" w:hAnsi="Arial" w:cs="Arial"/>
          <w:b/>
          <w:spacing w:val="-2"/>
        </w:rPr>
        <w:t>.</w:t>
      </w:r>
      <w:r w:rsidRPr="00A675F2">
        <w:rPr>
          <w:rFonts w:ascii="Arial" w:hAnsi="Arial" w:cs="Arial"/>
          <w:b/>
          <w:spacing w:val="-2"/>
        </w:rPr>
        <w:tab/>
      </w:r>
      <w:r w:rsidRPr="00A675F2">
        <w:rPr>
          <w:rFonts w:ascii="Arial" w:hAnsi="Arial" w:cs="Arial"/>
          <w:b/>
          <w:spacing w:val="-2"/>
          <w:u w:val="single"/>
        </w:rPr>
        <w:t>Pre-Offer / Pre-Sale Filings Required For A Regulation D Rule 506</w:t>
      </w:r>
      <w:r>
        <w:rPr>
          <w:rFonts w:ascii="Arial" w:hAnsi="Arial" w:cs="Arial"/>
          <w:b/>
          <w:spacing w:val="-2"/>
          <w:u w:val="single"/>
        </w:rPr>
        <w:t>(b)</w:t>
      </w:r>
      <w:r w:rsidRPr="00A675F2">
        <w:rPr>
          <w:rFonts w:ascii="Arial" w:hAnsi="Arial" w:cs="Arial"/>
          <w:b/>
          <w:spacing w:val="-2"/>
          <w:u w:val="single"/>
        </w:rPr>
        <w:t xml:space="preserve"> Offering</w:t>
      </w:r>
      <w:r>
        <w:rPr>
          <w:rFonts w:ascii="Arial" w:hAnsi="Arial" w:cs="Arial"/>
          <w:b/>
          <w:spacing w:val="-2"/>
        </w:rPr>
        <w:t>.</w:t>
      </w:r>
    </w:p>
    <w:p w:rsidR="0023758A" w:rsidRPr="00A675F2" w:rsidRDefault="0023758A" w:rsidP="0023758A">
      <w:pPr>
        <w:tabs>
          <w:tab w:val="left" w:pos="-720"/>
        </w:tabs>
        <w:suppressAutoHyphens/>
        <w:rPr>
          <w:rFonts w:ascii="Arial" w:hAnsi="Arial" w:cs="Arial"/>
          <w:spacing w:val="-2"/>
          <w:sz w:val="24"/>
          <w:szCs w:val="24"/>
        </w:rPr>
      </w:pPr>
      <w:r w:rsidRPr="00A675F2">
        <w:rPr>
          <w:rFonts w:ascii="Arial" w:hAnsi="Arial" w:cs="Arial"/>
          <w:spacing w:val="-2"/>
        </w:rPr>
        <w:tab/>
      </w:r>
      <w:r>
        <w:rPr>
          <w:rFonts w:ascii="Arial" w:hAnsi="Arial" w:cs="Arial"/>
          <w:spacing w:val="-2"/>
          <w:sz w:val="24"/>
          <w:szCs w:val="24"/>
        </w:rPr>
        <w:t>In the following state</w:t>
      </w:r>
      <w:r w:rsidRPr="00A675F2">
        <w:rPr>
          <w:rFonts w:ascii="Arial" w:hAnsi="Arial" w:cs="Arial"/>
          <w:spacing w:val="-2"/>
          <w:sz w:val="24"/>
          <w:szCs w:val="24"/>
        </w:rPr>
        <w:t>, filings may be required before offers or sales may be made</w:t>
      </w:r>
      <w:r>
        <w:rPr>
          <w:rFonts w:ascii="Arial" w:hAnsi="Arial" w:cs="Arial"/>
          <w:spacing w:val="-2"/>
          <w:sz w:val="24"/>
          <w:szCs w:val="24"/>
        </w:rPr>
        <w:t>.</w:t>
      </w:r>
    </w:p>
    <w:p w:rsidR="0023758A" w:rsidRPr="00A675F2" w:rsidRDefault="0023758A" w:rsidP="0023758A">
      <w:pPr>
        <w:tabs>
          <w:tab w:val="left" w:pos="-720"/>
        </w:tabs>
        <w:suppressAutoHyphens/>
        <w:rPr>
          <w:rFonts w:ascii="Arial" w:hAnsi="Arial" w:cs="Arial"/>
          <w:spacing w:val="-2"/>
          <w:sz w:val="16"/>
          <w:szCs w:val="16"/>
        </w:rPr>
      </w:pPr>
    </w:p>
    <w:p w:rsidR="0023758A" w:rsidRPr="00A675F2" w:rsidRDefault="0023758A" w:rsidP="0023758A">
      <w:pPr>
        <w:tabs>
          <w:tab w:val="left" w:pos="-720"/>
        </w:tabs>
        <w:suppressAutoHyphens/>
        <w:rPr>
          <w:rFonts w:ascii="Arial" w:hAnsi="Arial" w:cs="Arial"/>
          <w:spacing w:val="-2"/>
          <w:sz w:val="24"/>
          <w:szCs w:val="24"/>
        </w:rPr>
      </w:pPr>
      <w:r w:rsidRPr="00A675F2">
        <w:rPr>
          <w:rFonts w:ascii="Arial" w:hAnsi="Arial" w:cs="Arial"/>
          <w:spacing w:val="-2"/>
          <w:sz w:val="24"/>
          <w:szCs w:val="24"/>
        </w:rPr>
        <w:tab/>
        <w:t xml:space="preserve">An </w:t>
      </w:r>
      <w:r w:rsidRPr="00A675F2">
        <w:rPr>
          <w:rFonts w:ascii="Arial" w:hAnsi="Arial" w:cs="Arial"/>
          <w:b/>
          <w:i/>
          <w:spacing w:val="-2"/>
          <w:sz w:val="24"/>
          <w:szCs w:val="24"/>
        </w:rPr>
        <w:t>“offer”</w:t>
      </w:r>
      <w:r w:rsidRPr="00A675F2">
        <w:rPr>
          <w:rFonts w:ascii="Arial" w:hAnsi="Arial" w:cs="Arial"/>
          <w:spacing w:val="-2"/>
          <w:sz w:val="24"/>
          <w:szCs w:val="24"/>
        </w:rPr>
        <w:t xml:space="preserve"> occurs when the issuer or its agent sends offering materials, even by email, to a potential investor.  Sending an executive summary or term sheet constitutes an offer, if it recites price and / or terms of deal.  Sending a business plan constitutes an offer if raising capital is discussed, or if price or terms of investment are included.  Phone contact does not constitute an offer, neither does an oral presentation</w:t>
      </w:r>
      <w:r>
        <w:rPr>
          <w:rFonts w:ascii="Arial" w:hAnsi="Arial" w:cs="Arial"/>
          <w:spacing w:val="-2"/>
          <w:sz w:val="24"/>
          <w:szCs w:val="24"/>
        </w:rPr>
        <w:t xml:space="preserve">.  </w:t>
      </w:r>
      <w:r w:rsidRPr="00A675F2">
        <w:rPr>
          <w:rFonts w:ascii="Arial" w:hAnsi="Arial" w:cs="Arial"/>
          <w:spacing w:val="-2"/>
          <w:sz w:val="24"/>
          <w:szCs w:val="24"/>
        </w:rPr>
        <w:t xml:space="preserve">A power point presentation can be an offer if terms of investment are included or discussed.  Please notify us in sufficient time before the offer because </w:t>
      </w:r>
      <w:r w:rsidR="00FD4940">
        <w:rPr>
          <w:rFonts w:ascii="Arial" w:hAnsi="Arial" w:cs="Arial"/>
          <w:spacing w:val="-2"/>
          <w:sz w:val="24"/>
          <w:szCs w:val="24"/>
        </w:rPr>
        <w:t>New York</w:t>
      </w:r>
      <w:r w:rsidRPr="00A675F2">
        <w:rPr>
          <w:rFonts w:ascii="Arial" w:hAnsi="Arial" w:cs="Arial"/>
          <w:spacing w:val="-2"/>
          <w:sz w:val="24"/>
          <w:szCs w:val="24"/>
        </w:rPr>
        <w:t xml:space="preserve"> require</w:t>
      </w:r>
      <w:r w:rsidR="00FD4940">
        <w:rPr>
          <w:rFonts w:ascii="Arial" w:hAnsi="Arial" w:cs="Arial"/>
          <w:spacing w:val="-2"/>
          <w:sz w:val="24"/>
          <w:szCs w:val="24"/>
        </w:rPr>
        <w:t>s</w:t>
      </w:r>
      <w:r w:rsidRPr="00A675F2">
        <w:rPr>
          <w:rFonts w:ascii="Arial" w:hAnsi="Arial" w:cs="Arial"/>
          <w:spacing w:val="-2"/>
          <w:sz w:val="24"/>
          <w:szCs w:val="24"/>
        </w:rPr>
        <w:t xml:space="preserve"> the filing of special forms or issuer representations, which require preparation by us and signature by you, before filing deadline.</w:t>
      </w:r>
    </w:p>
    <w:p w:rsidR="0023758A" w:rsidRPr="00A675F2" w:rsidRDefault="0023758A" w:rsidP="0023758A">
      <w:pPr>
        <w:tabs>
          <w:tab w:val="left" w:pos="-720"/>
        </w:tabs>
        <w:suppressAutoHyphens/>
        <w:rPr>
          <w:rFonts w:ascii="Arial" w:hAnsi="Arial" w:cs="Arial"/>
          <w:spacing w:val="-2"/>
          <w:sz w:val="16"/>
          <w:szCs w:val="16"/>
        </w:rPr>
      </w:pPr>
    </w:p>
    <w:p w:rsidR="0023758A" w:rsidRPr="00A675F2" w:rsidRDefault="0023758A" w:rsidP="0023758A">
      <w:pPr>
        <w:tabs>
          <w:tab w:val="left" w:pos="-720"/>
        </w:tabs>
        <w:suppressAutoHyphens/>
        <w:rPr>
          <w:rFonts w:ascii="Arial" w:hAnsi="Arial" w:cs="Arial"/>
          <w:spacing w:val="-2"/>
        </w:rPr>
      </w:pPr>
      <w:r w:rsidRPr="00A675F2">
        <w:rPr>
          <w:rFonts w:ascii="Arial" w:hAnsi="Arial" w:cs="Arial"/>
          <w:spacing w:val="-2"/>
          <w:sz w:val="24"/>
          <w:szCs w:val="24"/>
        </w:rPr>
        <w:tab/>
      </w:r>
      <w:r w:rsidR="00FD4940">
        <w:rPr>
          <w:rFonts w:ascii="Arial" w:hAnsi="Arial" w:cs="Arial"/>
          <w:spacing w:val="-2"/>
          <w:sz w:val="24"/>
          <w:szCs w:val="24"/>
        </w:rPr>
        <w:t>The “</w:t>
      </w:r>
      <w:r w:rsidR="00FD4940" w:rsidRPr="00360573">
        <w:rPr>
          <w:rFonts w:ascii="Arial" w:hAnsi="Arial" w:cs="Arial"/>
          <w:b/>
          <w:i/>
          <w:spacing w:val="-2"/>
          <w:sz w:val="24"/>
          <w:szCs w:val="24"/>
        </w:rPr>
        <w:t xml:space="preserve">first </w:t>
      </w:r>
      <w:r w:rsidR="00FD4940" w:rsidRPr="00A675F2">
        <w:rPr>
          <w:rFonts w:ascii="Arial" w:hAnsi="Arial" w:cs="Arial"/>
          <w:b/>
          <w:i/>
          <w:spacing w:val="-2"/>
          <w:sz w:val="24"/>
          <w:szCs w:val="24"/>
        </w:rPr>
        <w:t>sale”</w:t>
      </w:r>
      <w:r w:rsidR="00FD4940" w:rsidRPr="00A675F2">
        <w:rPr>
          <w:rFonts w:ascii="Arial" w:hAnsi="Arial" w:cs="Arial"/>
          <w:spacing w:val="-2"/>
          <w:sz w:val="24"/>
          <w:szCs w:val="24"/>
        </w:rPr>
        <w:t xml:space="preserve"> occurs </w:t>
      </w:r>
      <w:r w:rsidR="00FD4940">
        <w:rPr>
          <w:rFonts w:ascii="Arial" w:hAnsi="Arial" w:cs="Arial"/>
          <w:spacing w:val="-2"/>
          <w:sz w:val="24"/>
          <w:szCs w:val="24"/>
        </w:rPr>
        <w:t xml:space="preserve">on the first date that </w:t>
      </w:r>
      <w:r w:rsidR="00FD4940" w:rsidRPr="00A675F2">
        <w:rPr>
          <w:rFonts w:ascii="Arial" w:hAnsi="Arial" w:cs="Arial"/>
          <w:spacing w:val="-2"/>
          <w:sz w:val="24"/>
          <w:szCs w:val="24"/>
        </w:rPr>
        <w:t>the issuer</w:t>
      </w:r>
      <w:r w:rsidR="00FD4940">
        <w:rPr>
          <w:rFonts w:ascii="Arial" w:hAnsi="Arial" w:cs="Arial"/>
          <w:spacing w:val="-2"/>
          <w:sz w:val="24"/>
          <w:szCs w:val="24"/>
        </w:rPr>
        <w:t xml:space="preserve"> </w:t>
      </w:r>
      <w:r w:rsidR="00FD4940" w:rsidRPr="00A675F2">
        <w:rPr>
          <w:rFonts w:ascii="Arial" w:hAnsi="Arial" w:cs="Arial"/>
          <w:spacing w:val="-2"/>
          <w:sz w:val="24"/>
          <w:szCs w:val="24"/>
        </w:rPr>
        <w:t>(or broker) recei</w:t>
      </w:r>
      <w:r w:rsidR="00FD4940">
        <w:rPr>
          <w:rFonts w:ascii="Arial" w:hAnsi="Arial" w:cs="Arial"/>
          <w:spacing w:val="-2"/>
          <w:sz w:val="24"/>
          <w:szCs w:val="24"/>
        </w:rPr>
        <w:t>ves</w:t>
      </w:r>
      <w:r w:rsidR="00FD4940" w:rsidRPr="00A675F2">
        <w:rPr>
          <w:rFonts w:ascii="Arial" w:hAnsi="Arial" w:cs="Arial"/>
          <w:spacing w:val="-2"/>
          <w:sz w:val="24"/>
          <w:szCs w:val="24"/>
        </w:rPr>
        <w:t xml:space="preserve"> </w:t>
      </w:r>
      <w:r w:rsidR="00FD4940">
        <w:rPr>
          <w:rFonts w:ascii="Arial" w:hAnsi="Arial" w:cs="Arial"/>
          <w:spacing w:val="-2"/>
          <w:sz w:val="24"/>
          <w:szCs w:val="24"/>
        </w:rPr>
        <w:t>the</w:t>
      </w:r>
      <w:r w:rsidR="00FD4940" w:rsidRPr="00A675F2">
        <w:rPr>
          <w:rFonts w:ascii="Arial" w:hAnsi="Arial" w:cs="Arial"/>
          <w:spacing w:val="-2"/>
          <w:sz w:val="24"/>
          <w:szCs w:val="24"/>
        </w:rPr>
        <w:t xml:space="preserve"> investor's check</w:t>
      </w:r>
      <w:r w:rsidR="00FD4940">
        <w:rPr>
          <w:rFonts w:ascii="Arial" w:hAnsi="Arial" w:cs="Arial"/>
          <w:spacing w:val="-2"/>
          <w:sz w:val="24"/>
          <w:szCs w:val="24"/>
        </w:rPr>
        <w:t xml:space="preserve"> or wire, and</w:t>
      </w:r>
      <w:r w:rsidR="00FD4940" w:rsidRPr="00A675F2">
        <w:rPr>
          <w:rFonts w:ascii="Arial" w:hAnsi="Arial" w:cs="Arial"/>
          <w:spacing w:val="-2"/>
          <w:sz w:val="24"/>
          <w:szCs w:val="24"/>
        </w:rPr>
        <w:t xml:space="preserve"> </w:t>
      </w:r>
      <w:r w:rsidR="00FD4940">
        <w:rPr>
          <w:rFonts w:ascii="Arial" w:hAnsi="Arial" w:cs="Arial"/>
          <w:spacing w:val="-2"/>
          <w:sz w:val="24"/>
          <w:szCs w:val="24"/>
        </w:rPr>
        <w:t xml:space="preserve">the investor’s </w:t>
      </w:r>
      <w:r w:rsidR="00FD4940" w:rsidRPr="00A675F2">
        <w:rPr>
          <w:rFonts w:ascii="Arial" w:hAnsi="Arial" w:cs="Arial"/>
          <w:spacing w:val="-2"/>
          <w:sz w:val="24"/>
          <w:szCs w:val="24"/>
        </w:rPr>
        <w:t>signed subscription agreement.</w:t>
      </w:r>
      <w:r w:rsidR="00FD4940">
        <w:rPr>
          <w:rFonts w:ascii="Arial" w:hAnsi="Arial" w:cs="Arial"/>
          <w:spacing w:val="-2"/>
          <w:sz w:val="24"/>
          <w:szCs w:val="24"/>
        </w:rPr>
        <w:t xml:space="preserve"> </w:t>
      </w:r>
      <w:r w:rsidRPr="00A675F2">
        <w:rPr>
          <w:rFonts w:ascii="Arial" w:hAnsi="Arial" w:cs="Arial"/>
          <w:spacing w:val="-2"/>
          <w:sz w:val="24"/>
          <w:szCs w:val="24"/>
        </w:rPr>
        <w:t>The sale is deemed to occur in some states, whether or not the issuer deposits or cashes the check, or accepts the subscription agreement</w:t>
      </w:r>
      <w:r>
        <w:rPr>
          <w:rFonts w:ascii="Arial" w:hAnsi="Arial" w:cs="Arial"/>
          <w:spacing w:val="-2"/>
          <w:sz w:val="24"/>
          <w:szCs w:val="24"/>
        </w:rPr>
        <w:t>, or breaks escrow</w:t>
      </w:r>
      <w:r w:rsidRPr="00A675F2">
        <w:rPr>
          <w:rFonts w:ascii="Arial" w:hAnsi="Arial" w:cs="Arial"/>
          <w:spacing w:val="-2"/>
          <w:sz w:val="24"/>
          <w:szCs w:val="24"/>
        </w:rPr>
        <w:t>.</w:t>
      </w:r>
    </w:p>
    <w:p w:rsidR="0023758A" w:rsidRPr="00A675F2" w:rsidRDefault="0023758A" w:rsidP="0023758A">
      <w:pPr>
        <w:tabs>
          <w:tab w:val="left" w:pos="-720"/>
        </w:tabs>
        <w:suppressAutoHyphens/>
        <w:jc w:val="both"/>
        <w:rPr>
          <w:rFonts w:ascii="Arial" w:hAnsi="Arial" w:cs="Arial"/>
          <w:spacing w:val="-2"/>
        </w:rPr>
      </w:pPr>
    </w:p>
    <w:tbl>
      <w:tblPr>
        <w:tblW w:w="1422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402"/>
        <w:gridCol w:w="6428"/>
        <w:gridCol w:w="1980"/>
        <w:gridCol w:w="1890"/>
        <w:gridCol w:w="1260"/>
        <w:gridCol w:w="1260"/>
      </w:tblGrid>
      <w:tr w:rsidR="0023758A" w:rsidRPr="00A675F2" w:rsidTr="0023758A">
        <w:trPr>
          <w:tblHeader/>
        </w:trPr>
        <w:tc>
          <w:tcPr>
            <w:tcW w:w="1402" w:type="dxa"/>
          </w:tcPr>
          <w:p w:rsidR="0023758A" w:rsidRPr="00A675F2" w:rsidRDefault="0023758A" w:rsidP="0023758A">
            <w:pPr>
              <w:tabs>
                <w:tab w:val="left" w:pos="-720"/>
              </w:tabs>
              <w:suppressAutoHyphens/>
              <w:spacing w:before="90" w:after="54"/>
              <w:jc w:val="center"/>
              <w:rPr>
                <w:rFonts w:ascii="Arial" w:hAnsi="Arial" w:cs="Arial"/>
                <w:b/>
                <w:spacing w:val="-2"/>
              </w:rPr>
            </w:pPr>
            <w:r w:rsidRPr="00A675F2">
              <w:rPr>
                <w:rFonts w:ascii="Arial" w:hAnsi="Arial" w:cs="Arial"/>
                <w:b/>
                <w:spacing w:val="-2"/>
              </w:rPr>
              <w:fldChar w:fldCharType="begin"/>
            </w:r>
            <w:r w:rsidRPr="00A675F2">
              <w:rPr>
                <w:rFonts w:ascii="Arial" w:hAnsi="Arial" w:cs="Arial"/>
                <w:b/>
                <w:spacing w:val="-2"/>
              </w:rPr>
              <w:instrText xml:space="preserve">PRIVATE </w:instrText>
            </w:r>
            <w:r w:rsidRPr="00A675F2">
              <w:rPr>
                <w:rFonts w:ascii="Arial" w:hAnsi="Arial" w:cs="Arial"/>
                <w:b/>
                <w:spacing w:val="-2"/>
              </w:rPr>
              <w:fldChar w:fldCharType="end"/>
            </w:r>
            <w:r w:rsidRPr="00A675F2">
              <w:rPr>
                <w:rFonts w:ascii="Arial" w:hAnsi="Arial" w:cs="Arial"/>
                <w:b/>
                <w:spacing w:val="-2"/>
              </w:rPr>
              <w:t>State</w:t>
            </w:r>
          </w:p>
        </w:tc>
        <w:tc>
          <w:tcPr>
            <w:tcW w:w="6428" w:type="dxa"/>
          </w:tcPr>
          <w:p w:rsidR="0023758A" w:rsidRPr="00A675F2" w:rsidRDefault="0023758A" w:rsidP="0023758A">
            <w:pPr>
              <w:tabs>
                <w:tab w:val="left" w:pos="-720"/>
              </w:tabs>
              <w:suppressAutoHyphens/>
              <w:spacing w:before="90"/>
              <w:jc w:val="center"/>
              <w:rPr>
                <w:rFonts w:ascii="Arial" w:hAnsi="Arial" w:cs="Arial"/>
                <w:b/>
                <w:spacing w:val="-2"/>
              </w:rPr>
            </w:pPr>
            <w:r w:rsidRPr="00A675F2">
              <w:rPr>
                <w:rFonts w:ascii="Arial" w:hAnsi="Arial" w:cs="Arial"/>
                <w:b/>
                <w:spacing w:val="-2"/>
              </w:rPr>
              <w:t>Number of Days Before</w:t>
            </w:r>
          </w:p>
          <w:p w:rsidR="0023758A" w:rsidRPr="00A675F2" w:rsidRDefault="0023758A" w:rsidP="0023758A">
            <w:pPr>
              <w:tabs>
                <w:tab w:val="left" w:pos="-720"/>
              </w:tabs>
              <w:suppressAutoHyphens/>
              <w:spacing w:after="54"/>
              <w:jc w:val="center"/>
              <w:rPr>
                <w:rFonts w:ascii="Arial" w:hAnsi="Arial" w:cs="Arial"/>
                <w:b/>
                <w:spacing w:val="-2"/>
              </w:rPr>
            </w:pPr>
            <w:r w:rsidRPr="00A675F2">
              <w:rPr>
                <w:rFonts w:ascii="Arial" w:hAnsi="Arial" w:cs="Arial"/>
                <w:b/>
                <w:spacing w:val="-2"/>
              </w:rPr>
              <w:t>Offers Filing Due</w:t>
            </w:r>
          </w:p>
        </w:tc>
        <w:tc>
          <w:tcPr>
            <w:tcW w:w="1980" w:type="dxa"/>
          </w:tcPr>
          <w:p w:rsidR="0023758A" w:rsidRPr="00A675F2" w:rsidRDefault="0023758A" w:rsidP="0023758A">
            <w:pPr>
              <w:tabs>
                <w:tab w:val="left" w:pos="-720"/>
              </w:tabs>
              <w:suppressAutoHyphens/>
              <w:spacing w:before="90"/>
              <w:jc w:val="center"/>
              <w:rPr>
                <w:rFonts w:ascii="Arial" w:hAnsi="Arial" w:cs="Arial"/>
                <w:b/>
                <w:spacing w:val="-2"/>
              </w:rPr>
            </w:pPr>
            <w:r w:rsidRPr="00A675F2">
              <w:rPr>
                <w:rFonts w:ascii="Arial" w:hAnsi="Arial" w:cs="Arial"/>
                <w:b/>
                <w:spacing w:val="-2"/>
              </w:rPr>
              <w:t>State</w:t>
            </w:r>
          </w:p>
          <w:p w:rsidR="0023758A" w:rsidRPr="00A675F2" w:rsidRDefault="0023758A" w:rsidP="0023758A">
            <w:pPr>
              <w:tabs>
                <w:tab w:val="left" w:pos="-720"/>
              </w:tabs>
              <w:suppressAutoHyphens/>
              <w:spacing w:after="54"/>
              <w:jc w:val="center"/>
              <w:rPr>
                <w:rFonts w:ascii="Arial" w:hAnsi="Arial" w:cs="Arial"/>
                <w:b/>
                <w:spacing w:val="-2"/>
              </w:rPr>
            </w:pPr>
            <w:r w:rsidRPr="00A675F2">
              <w:rPr>
                <w:rFonts w:ascii="Arial" w:hAnsi="Arial" w:cs="Arial"/>
                <w:b/>
                <w:spacing w:val="-2"/>
              </w:rPr>
              <w:t>Filing Fee</w:t>
            </w:r>
          </w:p>
        </w:tc>
        <w:tc>
          <w:tcPr>
            <w:tcW w:w="1890" w:type="dxa"/>
          </w:tcPr>
          <w:p w:rsidR="0023758A" w:rsidRPr="00A675F2" w:rsidRDefault="0023758A" w:rsidP="0023758A">
            <w:pPr>
              <w:tabs>
                <w:tab w:val="left" w:pos="-720"/>
              </w:tabs>
              <w:suppressAutoHyphens/>
              <w:spacing w:before="90" w:after="54"/>
              <w:jc w:val="center"/>
              <w:rPr>
                <w:rFonts w:ascii="Arial" w:hAnsi="Arial" w:cs="Arial"/>
                <w:b/>
                <w:spacing w:val="-2"/>
              </w:rPr>
            </w:pPr>
            <w:r w:rsidRPr="00A675F2">
              <w:rPr>
                <w:rFonts w:ascii="Arial" w:hAnsi="Arial" w:cs="Arial"/>
                <w:b/>
                <w:spacing w:val="-2"/>
              </w:rPr>
              <w:t>Approximate Legal Fees</w:t>
            </w:r>
          </w:p>
        </w:tc>
        <w:tc>
          <w:tcPr>
            <w:tcW w:w="1260" w:type="dxa"/>
          </w:tcPr>
          <w:p w:rsidR="0023758A" w:rsidRPr="00A675F2" w:rsidRDefault="0023758A" w:rsidP="0023758A">
            <w:pPr>
              <w:tabs>
                <w:tab w:val="left" w:pos="-720"/>
              </w:tabs>
              <w:suppressAutoHyphens/>
              <w:spacing w:before="90" w:after="54"/>
              <w:jc w:val="center"/>
              <w:rPr>
                <w:rFonts w:ascii="Arial" w:hAnsi="Arial" w:cs="Arial"/>
                <w:b/>
                <w:spacing w:val="-2"/>
              </w:rPr>
            </w:pPr>
            <w:r w:rsidRPr="00A675F2">
              <w:rPr>
                <w:rFonts w:ascii="Arial" w:hAnsi="Arial" w:cs="Arial"/>
                <w:b/>
                <w:spacing w:val="-2"/>
              </w:rPr>
              <w:t>Exemption Duration</w:t>
            </w:r>
          </w:p>
        </w:tc>
        <w:tc>
          <w:tcPr>
            <w:tcW w:w="1260" w:type="dxa"/>
          </w:tcPr>
          <w:p w:rsidR="0023758A" w:rsidRPr="00A675F2" w:rsidRDefault="0023758A" w:rsidP="0023758A">
            <w:pPr>
              <w:tabs>
                <w:tab w:val="left" w:pos="-720"/>
              </w:tabs>
              <w:suppressAutoHyphens/>
              <w:spacing w:before="90" w:after="54"/>
              <w:jc w:val="center"/>
              <w:rPr>
                <w:rFonts w:ascii="Arial" w:hAnsi="Arial" w:cs="Arial"/>
                <w:b/>
                <w:spacing w:val="-2"/>
              </w:rPr>
            </w:pPr>
            <w:r w:rsidRPr="00A675F2">
              <w:rPr>
                <w:rFonts w:ascii="Arial" w:hAnsi="Arial" w:cs="Arial"/>
                <w:b/>
                <w:spacing w:val="-2"/>
              </w:rPr>
              <w:t>Follow-up Legal Fees</w:t>
            </w:r>
          </w:p>
        </w:tc>
      </w:tr>
      <w:tr w:rsidR="0023758A" w:rsidRPr="00A675F2" w:rsidTr="0023758A">
        <w:tc>
          <w:tcPr>
            <w:tcW w:w="1402" w:type="dxa"/>
          </w:tcPr>
          <w:p w:rsidR="0023758A" w:rsidRPr="00A675F2" w:rsidRDefault="0023758A" w:rsidP="0023758A">
            <w:pPr>
              <w:tabs>
                <w:tab w:val="left" w:pos="-720"/>
              </w:tabs>
              <w:suppressAutoHyphens/>
              <w:rPr>
                <w:rFonts w:ascii="Arial" w:hAnsi="Arial" w:cs="Arial"/>
                <w:b/>
                <w:spacing w:val="-2"/>
              </w:rPr>
            </w:pPr>
            <w:r w:rsidRPr="00A675F2">
              <w:rPr>
                <w:rFonts w:ascii="Arial" w:hAnsi="Arial" w:cs="Arial"/>
                <w:b/>
                <w:spacing w:val="-2"/>
              </w:rPr>
              <w:t xml:space="preserve">New York  </w:t>
            </w:r>
            <w:r w:rsidRPr="00A675F2">
              <w:rPr>
                <w:rStyle w:val="FootnoteReference"/>
                <w:rFonts w:ascii="Arial" w:hAnsi="Arial" w:cs="Arial"/>
                <w:b/>
                <w:spacing w:val="-2"/>
              </w:rPr>
              <w:footnoteReference w:id="1"/>
            </w:r>
          </w:p>
        </w:tc>
        <w:tc>
          <w:tcPr>
            <w:tcW w:w="6428" w:type="dxa"/>
          </w:tcPr>
          <w:p w:rsidR="0023758A" w:rsidRDefault="0023758A" w:rsidP="0023758A">
            <w:pPr>
              <w:tabs>
                <w:tab w:val="left" w:pos="-720"/>
              </w:tabs>
              <w:suppressAutoHyphens/>
              <w:rPr>
                <w:rFonts w:ascii="Arial" w:hAnsi="Arial" w:cs="Arial"/>
              </w:rPr>
            </w:pPr>
            <w:r>
              <w:rPr>
                <w:rFonts w:ascii="Arial" w:hAnsi="Arial" w:cs="Arial"/>
              </w:rPr>
              <w:t xml:space="preserve">NY Form 99 </w:t>
            </w:r>
            <w:r w:rsidRPr="00A675F2">
              <w:rPr>
                <w:rFonts w:ascii="Arial" w:hAnsi="Arial" w:cs="Arial"/>
              </w:rPr>
              <w:t>1 Day</w:t>
            </w:r>
            <w:r>
              <w:rPr>
                <w:rFonts w:ascii="Arial" w:hAnsi="Arial" w:cs="Arial"/>
              </w:rPr>
              <w:t xml:space="preserve"> Before Offer or Sale</w:t>
            </w:r>
            <w:r w:rsidRPr="00A675F2">
              <w:rPr>
                <w:rFonts w:ascii="Arial" w:hAnsi="Arial" w:cs="Arial"/>
              </w:rPr>
              <w:t xml:space="preserve">.  </w:t>
            </w:r>
            <w:r>
              <w:rPr>
                <w:rFonts w:ascii="Arial" w:hAnsi="Arial" w:cs="Arial"/>
              </w:rPr>
              <w:t>(</w:t>
            </w:r>
            <w:r w:rsidRPr="00A675F2">
              <w:rPr>
                <w:rFonts w:ascii="Arial" w:hAnsi="Arial" w:cs="Arial"/>
              </w:rPr>
              <w:t xml:space="preserve">However, if any regulatory issues exist with principals, or with prior unfiled NY offerings by principals or their affiliates, </w:t>
            </w:r>
            <w:r>
              <w:rPr>
                <w:rFonts w:ascii="Arial" w:hAnsi="Arial" w:cs="Arial"/>
              </w:rPr>
              <w:t xml:space="preserve">Issuer </w:t>
            </w:r>
            <w:r w:rsidRPr="00A675F2">
              <w:rPr>
                <w:rFonts w:ascii="Arial" w:hAnsi="Arial" w:cs="Arial"/>
              </w:rPr>
              <w:t>ma</w:t>
            </w:r>
            <w:r>
              <w:rPr>
                <w:rFonts w:ascii="Arial" w:hAnsi="Arial" w:cs="Arial"/>
              </w:rPr>
              <w:t>y receive NY comments which may</w:t>
            </w:r>
            <w:r w:rsidRPr="00A675F2">
              <w:rPr>
                <w:rFonts w:ascii="Arial" w:hAnsi="Arial" w:cs="Arial"/>
              </w:rPr>
              <w:t xml:space="preserve"> </w:t>
            </w:r>
            <w:r>
              <w:rPr>
                <w:rFonts w:ascii="Arial" w:hAnsi="Arial" w:cs="Arial"/>
              </w:rPr>
              <w:t>delay</w:t>
            </w:r>
            <w:r w:rsidRPr="00A675F2">
              <w:rPr>
                <w:rFonts w:ascii="Arial" w:hAnsi="Arial" w:cs="Arial"/>
              </w:rPr>
              <w:t xml:space="preserve"> clearance before sales</w:t>
            </w:r>
            <w:r>
              <w:rPr>
                <w:rFonts w:ascii="Arial" w:hAnsi="Arial" w:cs="Arial"/>
              </w:rPr>
              <w:t xml:space="preserve"> permitted.  </w:t>
            </w:r>
            <w:r w:rsidRPr="00A675F2">
              <w:rPr>
                <w:rFonts w:ascii="Arial" w:hAnsi="Arial" w:cs="Arial"/>
              </w:rPr>
              <w:t>(</w:t>
            </w:r>
            <w:r>
              <w:rPr>
                <w:rFonts w:ascii="Arial" w:hAnsi="Arial" w:cs="Arial"/>
              </w:rPr>
              <w:t>3</w:t>
            </w:r>
            <w:r w:rsidRPr="00A675F2">
              <w:rPr>
                <w:rFonts w:ascii="Arial" w:hAnsi="Arial" w:cs="Arial"/>
              </w:rPr>
              <w:t xml:space="preserve"> separate NY filings required to 3 separate places.)</w:t>
            </w:r>
            <w:r>
              <w:rPr>
                <w:rFonts w:ascii="Arial" w:hAnsi="Arial" w:cs="Arial"/>
              </w:rPr>
              <w:t>)</w:t>
            </w:r>
          </w:p>
          <w:p w:rsidR="0023758A" w:rsidRDefault="0023758A" w:rsidP="0023758A">
            <w:pPr>
              <w:tabs>
                <w:tab w:val="left" w:pos="-720"/>
              </w:tabs>
              <w:suppressAutoHyphens/>
              <w:rPr>
                <w:rFonts w:ascii="Arial" w:hAnsi="Arial" w:cs="Arial"/>
              </w:rPr>
            </w:pPr>
          </w:p>
          <w:p w:rsidR="0023758A" w:rsidRPr="0023758A" w:rsidRDefault="0023758A" w:rsidP="0023758A">
            <w:pPr>
              <w:tabs>
                <w:tab w:val="left" w:pos="-720"/>
              </w:tabs>
              <w:suppressAutoHyphens/>
              <w:rPr>
                <w:rFonts w:ascii="Arial" w:hAnsi="Arial" w:cs="Arial"/>
                <w:b/>
                <w:i/>
                <w:spacing w:val="-2"/>
              </w:rPr>
            </w:pPr>
            <w:r>
              <w:rPr>
                <w:rFonts w:ascii="Arial" w:hAnsi="Arial" w:cs="Arial"/>
                <w:b/>
                <w:i/>
              </w:rPr>
              <w:t>Many issuers file</w:t>
            </w:r>
            <w:r w:rsidRPr="0023758A">
              <w:rPr>
                <w:rFonts w:ascii="Arial" w:hAnsi="Arial" w:cs="Arial"/>
                <w:b/>
                <w:i/>
              </w:rPr>
              <w:t xml:space="preserve"> this NY Form 99, with the SEC Form D, on the same federal 15-day post-sale filing schedule as the SEC Form D and as that which other states required, without fallout from NY.</w:t>
            </w:r>
          </w:p>
        </w:tc>
        <w:tc>
          <w:tcPr>
            <w:tcW w:w="1980" w:type="dxa"/>
          </w:tcPr>
          <w:p w:rsidR="0023758A" w:rsidRDefault="0023758A" w:rsidP="0023758A">
            <w:pPr>
              <w:tabs>
                <w:tab w:val="left" w:pos="-720"/>
              </w:tabs>
              <w:suppressAutoHyphens/>
              <w:rPr>
                <w:rFonts w:ascii="Arial" w:hAnsi="Arial" w:cs="Arial"/>
                <w:spacing w:val="-2"/>
              </w:rPr>
            </w:pPr>
            <w:r>
              <w:rPr>
                <w:rFonts w:ascii="Arial" w:hAnsi="Arial" w:cs="Arial"/>
                <w:spacing w:val="-2"/>
              </w:rPr>
              <w:t>Securities=</w:t>
            </w:r>
          </w:p>
          <w:p w:rsidR="0023758A" w:rsidRPr="00A8166D" w:rsidRDefault="0023758A" w:rsidP="0023758A">
            <w:pPr>
              <w:tabs>
                <w:tab w:val="left" w:pos="-720"/>
              </w:tabs>
              <w:suppressAutoHyphens/>
              <w:rPr>
                <w:rFonts w:ascii="Arial" w:hAnsi="Arial" w:cs="Arial"/>
                <w:spacing w:val="-2"/>
                <w:sz w:val="16"/>
                <w:szCs w:val="16"/>
              </w:rPr>
            </w:pPr>
          </w:p>
          <w:p w:rsidR="0023758A" w:rsidRPr="00A8166D" w:rsidRDefault="0023758A" w:rsidP="0023758A">
            <w:pPr>
              <w:tabs>
                <w:tab w:val="left" w:pos="-720"/>
              </w:tabs>
              <w:suppressAutoHyphens/>
              <w:rPr>
                <w:rFonts w:ascii="Arial" w:hAnsi="Arial" w:cs="Arial"/>
                <w:spacing w:val="-2"/>
                <w:sz w:val="16"/>
                <w:szCs w:val="16"/>
              </w:rPr>
            </w:pPr>
            <w:r w:rsidRPr="00A8166D">
              <w:rPr>
                <w:rFonts w:ascii="Arial" w:hAnsi="Arial" w:cs="Arial"/>
                <w:spacing w:val="-2"/>
                <w:sz w:val="16"/>
                <w:szCs w:val="16"/>
              </w:rPr>
              <w:t>&lt;500k =$300</w:t>
            </w:r>
          </w:p>
          <w:p w:rsidR="0023758A" w:rsidRPr="00A8166D" w:rsidRDefault="0023758A" w:rsidP="0023758A">
            <w:pPr>
              <w:tabs>
                <w:tab w:val="left" w:pos="-720"/>
              </w:tabs>
              <w:suppressAutoHyphens/>
              <w:rPr>
                <w:rFonts w:ascii="Arial" w:hAnsi="Arial" w:cs="Arial"/>
                <w:spacing w:val="-2"/>
                <w:sz w:val="16"/>
                <w:szCs w:val="16"/>
              </w:rPr>
            </w:pPr>
            <w:r w:rsidRPr="00A8166D">
              <w:rPr>
                <w:rFonts w:ascii="Arial" w:hAnsi="Arial" w:cs="Arial"/>
                <w:spacing w:val="-2"/>
                <w:sz w:val="16"/>
                <w:szCs w:val="16"/>
              </w:rPr>
              <w:t>&gt;500k=$1,200</w:t>
            </w:r>
          </w:p>
          <w:p w:rsidR="0023758A" w:rsidRPr="00A8166D" w:rsidRDefault="0023758A" w:rsidP="0023758A">
            <w:pPr>
              <w:tabs>
                <w:tab w:val="left" w:pos="-720"/>
              </w:tabs>
              <w:suppressAutoHyphens/>
              <w:rPr>
                <w:rFonts w:ascii="Arial" w:hAnsi="Arial" w:cs="Arial"/>
                <w:spacing w:val="-2"/>
                <w:sz w:val="16"/>
                <w:szCs w:val="16"/>
              </w:rPr>
            </w:pPr>
          </w:p>
          <w:p w:rsidR="0023758A" w:rsidRPr="00A8166D" w:rsidRDefault="0023758A" w:rsidP="0023758A">
            <w:pPr>
              <w:tabs>
                <w:tab w:val="left" w:pos="-720"/>
              </w:tabs>
              <w:suppressAutoHyphens/>
              <w:rPr>
                <w:rFonts w:ascii="Arial" w:hAnsi="Arial" w:cs="Arial"/>
                <w:spacing w:val="-2"/>
                <w:sz w:val="16"/>
                <w:szCs w:val="16"/>
              </w:rPr>
            </w:pPr>
            <w:r w:rsidRPr="00A8166D">
              <w:rPr>
                <w:rFonts w:ascii="Arial" w:hAnsi="Arial" w:cs="Arial"/>
                <w:spacing w:val="-2"/>
                <w:sz w:val="16"/>
                <w:szCs w:val="16"/>
              </w:rPr>
              <w:t>Real Estate=</w:t>
            </w:r>
          </w:p>
          <w:p w:rsidR="0023758A" w:rsidRDefault="0023758A" w:rsidP="0023758A">
            <w:pPr>
              <w:tabs>
                <w:tab w:val="left" w:pos="-720"/>
              </w:tabs>
              <w:suppressAutoHyphens/>
              <w:rPr>
                <w:rFonts w:ascii="Arial" w:hAnsi="Arial" w:cs="Arial"/>
                <w:spacing w:val="-2"/>
              </w:rPr>
            </w:pPr>
            <w:r w:rsidRPr="00A8166D">
              <w:rPr>
                <w:rFonts w:ascii="Arial" w:hAnsi="Arial" w:cs="Arial"/>
                <w:spacing w:val="-2"/>
                <w:sz w:val="16"/>
                <w:szCs w:val="16"/>
              </w:rPr>
              <w:t>$300-$1,050</w:t>
            </w:r>
          </w:p>
          <w:p w:rsidR="0023758A" w:rsidRPr="00A8166D" w:rsidRDefault="0023758A" w:rsidP="0023758A">
            <w:pPr>
              <w:tabs>
                <w:tab w:val="left" w:pos="-720"/>
              </w:tabs>
              <w:suppressAutoHyphens/>
              <w:rPr>
                <w:rFonts w:ascii="Arial" w:hAnsi="Arial" w:cs="Arial"/>
                <w:spacing w:val="-2"/>
                <w:sz w:val="16"/>
                <w:szCs w:val="16"/>
              </w:rPr>
            </w:pPr>
          </w:p>
          <w:p w:rsidR="0023758A" w:rsidRPr="0025526C" w:rsidRDefault="0023758A" w:rsidP="0023758A">
            <w:pPr>
              <w:rPr>
                <w:rFonts w:ascii="Times New Roman" w:hAnsi="Times New Roman"/>
                <w:sz w:val="16"/>
              </w:rPr>
            </w:pPr>
            <w:r>
              <w:rPr>
                <w:rFonts w:ascii="Times New Roman" w:hAnsi="Times New Roman"/>
                <w:sz w:val="16"/>
              </w:rPr>
              <w:t xml:space="preserve">Total filings: </w:t>
            </w:r>
            <w:r w:rsidRPr="0025526C">
              <w:rPr>
                <w:rFonts w:ascii="Times New Roman" w:hAnsi="Times New Roman"/>
                <w:sz w:val="16"/>
              </w:rPr>
              <w:t>$1,385</w:t>
            </w:r>
          </w:p>
          <w:p w:rsidR="0023758A" w:rsidRPr="0025526C" w:rsidRDefault="0023758A" w:rsidP="0023758A">
            <w:pPr>
              <w:rPr>
                <w:rFonts w:ascii="Times New Roman" w:hAnsi="Times New Roman"/>
                <w:sz w:val="16"/>
              </w:rPr>
            </w:pPr>
            <w:r w:rsidRPr="0025526C">
              <w:rPr>
                <w:rFonts w:ascii="Times New Roman" w:hAnsi="Times New Roman"/>
                <w:sz w:val="16"/>
              </w:rPr>
              <w:t>4year registration</w:t>
            </w:r>
          </w:p>
          <w:p w:rsidR="0023758A" w:rsidRDefault="0023758A" w:rsidP="0023758A">
            <w:pPr>
              <w:rPr>
                <w:rFonts w:ascii="Times New Roman" w:hAnsi="Times New Roman"/>
                <w:sz w:val="16"/>
              </w:rPr>
            </w:pPr>
            <w:r w:rsidRPr="0025526C">
              <w:rPr>
                <w:rFonts w:ascii="Times New Roman" w:hAnsi="Times New Roman"/>
                <w:sz w:val="16"/>
              </w:rPr>
              <w:t>$2,135 for Real Estate Securities</w:t>
            </w:r>
          </w:p>
          <w:p w:rsidR="0023758A" w:rsidRPr="00A675F2" w:rsidRDefault="0023758A" w:rsidP="0023758A">
            <w:pPr>
              <w:tabs>
                <w:tab w:val="left" w:pos="-720"/>
              </w:tabs>
              <w:suppressAutoHyphens/>
              <w:rPr>
                <w:rFonts w:ascii="Arial" w:hAnsi="Arial" w:cs="Arial"/>
                <w:spacing w:val="-2"/>
              </w:rPr>
            </w:pPr>
          </w:p>
        </w:tc>
        <w:tc>
          <w:tcPr>
            <w:tcW w:w="1890" w:type="dxa"/>
          </w:tcPr>
          <w:p w:rsidR="0023758A" w:rsidRDefault="0023758A" w:rsidP="0023758A">
            <w:pPr>
              <w:tabs>
                <w:tab w:val="left" w:pos="-720"/>
              </w:tabs>
              <w:suppressAutoHyphens/>
              <w:rPr>
                <w:rFonts w:ascii="Arial" w:hAnsi="Arial" w:cs="Arial"/>
                <w:spacing w:val="-2"/>
              </w:rPr>
            </w:pPr>
            <w:r>
              <w:rPr>
                <w:rFonts w:ascii="Arial" w:hAnsi="Arial" w:cs="Arial"/>
                <w:spacing w:val="-2"/>
              </w:rPr>
              <w:t xml:space="preserve">Paper required, no online filing permitted. </w:t>
            </w:r>
          </w:p>
          <w:p w:rsidR="0023758A" w:rsidRPr="00A675F2" w:rsidRDefault="0023758A" w:rsidP="0023758A">
            <w:pPr>
              <w:tabs>
                <w:tab w:val="left" w:pos="-720"/>
              </w:tabs>
              <w:suppressAutoHyphens/>
              <w:rPr>
                <w:rFonts w:ascii="Arial" w:hAnsi="Arial" w:cs="Arial"/>
                <w:b/>
                <w:i/>
                <w:spacing w:val="-2"/>
              </w:rPr>
            </w:pPr>
            <w:r w:rsidRPr="00A675F2">
              <w:rPr>
                <w:rFonts w:ascii="Arial" w:hAnsi="Arial" w:cs="Arial"/>
                <w:spacing w:val="-2"/>
              </w:rPr>
              <w:t>$1,500-$2,500</w:t>
            </w:r>
            <w:r>
              <w:rPr>
                <w:rFonts w:ascii="Arial" w:hAnsi="Arial" w:cs="Arial"/>
                <w:spacing w:val="-2"/>
              </w:rPr>
              <w:t xml:space="preserve">       (Real estate at the high</w:t>
            </w:r>
            <w:r w:rsidRPr="00A675F2">
              <w:rPr>
                <w:rFonts w:ascii="Arial" w:hAnsi="Arial" w:cs="Arial"/>
                <w:spacing w:val="-2"/>
              </w:rPr>
              <w:t xml:space="preserve"> end</w:t>
            </w:r>
            <w:r>
              <w:rPr>
                <w:rFonts w:ascii="Arial" w:hAnsi="Arial" w:cs="Arial"/>
                <w:spacing w:val="-2"/>
              </w:rPr>
              <w:t xml:space="preserve">.)  </w:t>
            </w:r>
            <w:r w:rsidRPr="007B011D">
              <w:rPr>
                <w:rFonts w:ascii="Arial" w:hAnsi="Arial" w:cs="Arial"/>
                <w:b/>
                <w:i/>
                <w:spacing w:val="-2"/>
                <w:sz w:val="18"/>
                <w:szCs w:val="18"/>
              </w:rPr>
              <w:t xml:space="preserve">Legal Fees Depend on History of Issuer &amp; Principals. Fees can exceed $5000 in complex structures with detailed </w:t>
            </w:r>
            <w:r>
              <w:rPr>
                <w:rFonts w:ascii="Arial" w:hAnsi="Arial" w:cs="Arial"/>
                <w:b/>
                <w:i/>
                <w:spacing w:val="-2"/>
                <w:sz w:val="18"/>
                <w:szCs w:val="18"/>
              </w:rPr>
              <w:t xml:space="preserve">bio </w:t>
            </w:r>
            <w:r w:rsidRPr="007B011D">
              <w:rPr>
                <w:rFonts w:ascii="Arial" w:hAnsi="Arial" w:cs="Arial"/>
                <w:b/>
                <w:i/>
                <w:spacing w:val="-2"/>
                <w:sz w:val="18"/>
                <w:szCs w:val="18"/>
              </w:rPr>
              <w:t>history</w:t>
            </w:r>
          </w:p>
        </w:tc>
        <w:tc>
          <w:tcPr>
            <w:tcW w:w="1260" w:type="dxa"/>
          </w:tcPr>
          <w:p w:rsidR="0023758A" w:rsidRPr="00A675F2" w:rsidRDefault="0023758A" w:rsidP="0023758A">
            <w:pPr>
              <w:tabs>
                <w:tab w:val="left" w:pos="-720"/>
              </w:tabs>
              <w:suppressAutoHyphens/>
              <w:jc w:val="center"/>
              <w:rPr>
                <w:rFonts w:ascii="Arial" w:hAnsi="Arial" w:cs="Arial"/>
                <w:spacing w:val="-2"/>
              </w:rPr>
            </w:pPr>
            <w:r w:rsidRPr="00A675F2">
              <w:rPr>
                <w:rFonts w:ascii="Arial" w:hAnsi="Arial" w:cs="Arial"/>
                <w:spacing w:val="-2"/>
              </w:rPr>
              <w:t>4 years</w:t>
            </w:r>
          </w:p>
        </w:tc>
        <w:tc>
          <w:tcPr>
            <w:tcW w:w="1260" w:type="dxa"/>
          </w:tcPr>
          <w:p w:rsidR="0023758A" w:rsidRDefault="0023758A" w:rsidP="0023758A">
            <w:pPr>
              <w:tabs>
                <w:tab w:val="left" w:pos="-720"/>
              </w:tabs>
              <w:suppressAutoHyphens/>
              <w:jc w:val="center"/>
              <w:rPr>
                <w:rFonts w:ascii="Arial" w:hAnsi="Arial" w:cs="Arial"/>
                <w:spacing w:val="-2"/>
              </w:rPr>
            </w:pPr>
            <w:r>
              <w:rPr>
                <w:rFonts w:ascii="Arial" w:hAnsi="Arial" w:cs="Arial"/>
                <w:spacing w:val="-2"/>
              </w:rPr>
              <w:t xml:space="preserve">$500-1,000 </w:t>
            </w:r>
          </w:p>
          <w:p w:rsidR="0023758A" w:rsidRPr="00A675F2" w:rsidRDefault="0023758A" w:rsidP="0023758A">
            <w:pPr>
              <w:tabs>
                <w:tab w:val="left" w:pos="-720"/>
              </w:tabs>
              <w:suppressAutoHyphens/>
              <w:jc w:val="center"/>
              <w:rPr>
                <w:rFonts w:ascii="Arial" w:hAnsi="Arial" w:cs="Arial"/>
                <w:spacing w:val="-2"/>
              </w:rPr>
            </w:pPr>
            <w:r>
              <w:rPr>
                <w:rFonts w:ascii="Arial" w:hAnsi="Arial" w:cs="Arial"/>
                <w:spacing w:val="-2"/>
              </w:rPr>
              <w:t xml:space="preserve">Every </w:t>
            </w:r>
            <w:r w:rsidRPr="00A675F2">
              <w:rPr>
                <w:rFonts w:ascii="Arial" w:hAnsi="Arial" w:cs="Arial"/>
                <w:spacing w:val="-2"/>
              </w:rPr>
              <w:t xml:space="preserve"> 4 years</w:t>
            </w:r>
          </w:p>
        </w:tc>
      </w:tr>
    </w:tbl>
    <w:p w:rsidR="0023758A" w:rsidRPr="00A675F2" w:rsidRDefault="0023758A">
      <w:pPr>
        <w:keepNext/>
        <w:keepLines/>
        <w:tabs>
          <w:tab w:val="left" w:pos="-720"/>
        </w:tabs>
        <w:suppressAutoHyphens/>
        <w:jc w:val="both"/>
        <w:rPr>
          <w:rFonts w:ascii="Arial" w:hAnsi="Arial" w:cs="Arial"/>
        </w:rPr>
      </w:pPr>
    </w:p>
    <w:sectPr w:rsidR="0023758A" w:rsidRPr="00A675F2" w:rsidSect="00A675F2">
      <w:headerReference w:type="default" r:id="rId14"/>
      <w:footerReference w:type="default" r:id="rId15"/>
      <w:endnotePr>
        <w:numFmt w:val="decimal"/>
      </w:endnotePr>
      <w:pgSz w:w="15840" w:h="12240" w:orient="landscape" w:code="1"/>
      <w:pgMar w:top="432" w:right="1080" w:bottom="432" w:left="1080" w:header="432"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45" w:rsidRDefault="00987945">
      <w:pPr>
        <w:widowControl/>
        <w:spacing w:line="20" w:lineRule="exact"/>
        <w:rPr>
          <w:sz w:val="24"/>
        </w:rPr>
      </w:pPr>
    </w:p>
  </w:endnote>
  <w:endnote w:type="continuationSeparator" w:id="0">
    <w:p w:rsidR="00987945" w:rsidRDefault="00987945">
      <w:r>
        <w:rPr>
          <w:sz w:val="24"/>
        </w:rPr>
        <w:t xml:space="preserve"> </w:t>
      </w:r>
    </w:p>
  </w:endnote>
  <w:endnote w:type="continuationNotice" w:id="1">
    <w:p w:rsidR="00987945" w:rsidRDefault="0098794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45" w:rsidRDefault="00987945">
    <w:pPr>
      <w:pStyle w:val="Document1"/>
      <w:keepNext w:val="0"/>
      <w:keepLines w:val="0"/>
      <w:tabs>
        <w:tab w:val="clear" w:pos="-720"/>
      </w:tabs>
      <w:suppressAutoHyphens w:val="0"/>
      <w:rPr>
        <w:noProof/>
      </w:rPr>
    </w:pPr>
    <w:r>
      <w:rPr>
        <w:noProof/>
      </w:rP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ragraph">
                <wp:posOffset>152400</wp:posOffset>
              </wp:positionV>
              <wp:extent cx="64008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7945" w:rsidRDefault="009879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12pt;width:7in;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2+pQIAAJ0FAAAOAAAAZHJzL2Uyb0RvYy54bWysVNuO0zAQfUfiHyy/Z+OU0DbRpqvdpkFI&#10;C6xY+AA3cRoLxw6223RB/Dtjp+llERIC+hCN7fHxnDmnc32zbwXaMW24khmOrghGTJaq4nKT4c+f&#10;imCOkbFUVlQoyTL8xAy+Wbx8cd13KZuoRomKaQQg0qR9l+HG2i4NQ1M2rKXmSnVMwmGtdEstLPUm&#10;rDTtAb0V4YSQadgrXXValcwY2M2HQ7zw+HXNSvuhrg2zSGQYarP+q/137b7h4pqmG027hpeHMuhf&#10;VNFSLuHRI1ROLUVbzX+BanmplVG1vSpVG6q65iXzHIBNRJ6xeWxoxzwXaI7pjm0y/w+2fL970IhX&#10;oB1GkrYg0UdoGpUbwVDk2tN3JoWsx+5BO4Kmu1flF4OkWjaQxW61Vn3DaAVF+fzw4oJbGLiK1v07&#10;VQE63VrlO7WvdesAoQdo7wV5OgrC9haVsDmNCZkT0K2Es2gyIxBDSSFNx9udNvYNUy1yQYY11O7R&#10;6e7e2CF1THGPSVVwIbzoQl5sAOawA2/DVXfmqvAafk9Ispqv5nEQT6arICZ5HtwWyziYFtHsdf4q&#10;Xy7z6Id7N4rThlcVk+6Z0U9R/Gd6HZw9OOHoKKMErxycK8nozXopNNpR8HPhf4eGnKWFl2X4fgGX&#10;Z5SiSUzuJklQTOezIC7i10EyI/OARMldMiVxEufFJaV7Ltm/U0K9U9lz+S0xkPmk9BkxmrbcwrgQ&#10;vM0w+OKQRFPnv5WsvK6WcjHEZ31wtZ/6AFqPKnu3OoMORrf79R5QnGvXqnoC32oFtgIHwoyDoFH6&#10;G0Y9zIsMm69bqhlG4q0E77vhMgZ6DNZjQGUJVzNsMRrCpR2G0LbTfNMAcuR7ItUt/D9q7q17qgJK&#10;dwuYAZ7EYV65IXO+9lmnqbr4CQAA//8DAFBLAwQUAAYACAAAACEAs68oD9wAAAAKAQAADwAAAGRy&#10;cy9kb3ducmV2LnhtbExPTU+DQBC9m/gfNmPizS40DanI0pgSEr1p68Xblp0CKTsL7Bbw3zs96Wnm&#10;zby8j2y32E5MOPrWkYJ4FYFAqpxpqVbwdSyftiB80GR05wgV/KCHXX5/l+nUuJk+cTqEWrAI+VQr&#10;aELoUyl91aDVfuV6JP6d3Wh1YDjW0ox6ZnHbyXUUJdLqltih0T3uG6wuh6tVUIyJKf3+rSifv+ci&#10;vH8M0yAHpR4fltcXEAGX8EeGW3yODjlnOrkrGS86xtGWuwQF6w3PGyGOE95OCjZ8kXkm/1fIfwEA&#10;AP//AwBQSwECLQAUAAYACAAAACEAtoM4kv4AAADhAQAAEwAAAAAAAAAAAAAAAAAAAAAAW0NvbnRl&#10;bnRfVHlwZXNdLnhtbFBLAQItABQABgAIAAAAIQA4/SH/1gAAAJQBAAALAAAAAAAAAAAAAAAAAC8B&#10;AABfcmVscy8ucmVsc1BLAQItABQABgAIAAAAIQCoFi2+pQIAAJ0FAAAOAAAAAAAAAAAAAAAAAC4C&#10;AABkcnMvZTJvRG9jLnhtbFBLAQItABQABgAIAAAAIQCzrygP3AAAAAoBAAAPAAAAAAAAAAAAAAAA&#10;AP8EAABkcnMvZG93bnJldi54bWxQSwUGAAAAAAQABADzAAAACAYAAAAA&#10;" o:allowincell="f" filled="f" stroked="f" strokeweight="0">
              <v:textbox inset="0,0,0,0">
                <w:txbxContent>
                  <w:p w:rsidR="00987945" w:rsidRDefault="00987945"/>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45" w:rsidRDefault="00987945">
      <w:r>
        <w:rPr>
          <w:sz w:val="24"/>
        </w:rPr>
        <w:separator/>
      </w:r>
    </w:p>
  </w:footnote>
  <w:footnote w:type="continuationSeparator" w:id="0">
    <w:p w:rsidR="00987945" w:rsidRDefault="00987945" w:rsidP="00165C2F">
      <w:r>
        <w:continuationSeparator/>
      </w:r>
    </w:p>
  </w:footnote>
  <w:footnote w:id="1">
    <w:p w:rsidR="00987945" w:rsidRDefault="00987945" w:rsidP="0023758A">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Case law exception for offers and sales to 2 or fewer New York investors</w:t>
      </w:r>
      <w:r>
        <w:rPr>
          <w:rFonts w:ascii="Arial" w:hAnsi="Arial" w:cs="Arial"/>
          <w:spacing w:val="-2"/>
          <w:sz w:val="20"/>
        </w:rPr>
        <w:t>, but only if no other future NY sales will be made which require future disclosure</w:t>
      </w:r>
      <w:r w:rsidRPr="00A675F2">
        <w:rPr>
          <w:rFonts w:ascii="Arial" w:hAnsi="Arial" w:cs="Arial"/>
          <w:spacing w:val="-2"/>
          <w:sz w:val="20"/>
        </w:rPr>
        <w:t>.  Sales to corporations and institutions excluded from 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45" w:rsidRDefault="003B68E4">
    <w:pPr>
      <w:pStyle w:val="Header"/>
      <w:jc w:val="right"/>
      <w:rPr>
        <w:rStyle w:val="PageNumber"/>
        <w:rFonts w:ascii="Arial" w:hAnsi="Arial" w:cs="Arial"/>
        <w:sz w:val="24"/>
        <w:szCs w:val="24"/>
      </w:rPr>
    </w:pPr>
    <w:r>
      <w:rPr>
        <w:rFonts w:ascii="Arial" w:hAnsi="Arial" w:cs="Arial"/>
        <w:sz w:val="24"/>
        <w:szCs w:val="24"/>
      </w:rPr>
      <w:t>April 5, 2016</w:t>
    </w:r>
    <w:r w:rsidR="00987945">
      <w:rPr>
        <w:rFonts w:ascii="Arial" w:hAnsi="Arial" w:cs="Arial"/>
        <w:sz w:val="24"/>
        <w:szCs w:val="24"/>
      </w:rPr>
      <w:t xml:space="preserve">         Page </w:t>
    </w:r>
    <w:r w:rsidR="00987945">
      <w:rPr>
        <w:rStyle w:val="PageNumber"/>
        <w:rFonts w:ascii="Arial" w:hAnsi="Arial" w:cs="Arial"/>
        <w:sz w:val="24"/>
        <w:szCs w:val="24"/>
      </w:rPr>
      <w:fldChar w:fldCharType="begin"/>
    </w:r>
    <w:r w:rsidR="00987945">
      <w:rPr>
        <w:rStyle w:val="PageNumber"/>
        <w:rFonts w:ascii="Arial" w:hAnsi="Arial" w:cs="Arial"/>
        <w:sz w:val="24"/>
        <w:szCs w:val="24"/>
      </w:rPr>
      <w:instrText xml:space="preserve"> PAGE </w:instrText>
    </w:r>
    <w:r w:rsidR="00987945">
      <w:rPr>
        <w:rStyle w:val="PageNumber"/>
        <w:rFonts w:ascii="Arial" w:hAnsi="Arial" w:cs="Arial"/>
        <w:sz w:val="24"/>
        <w:szCs w:val="24"/>
      </w:rPr>
      <w:fldChar w:fldCharType="separate"/>
    </w:r>
    <w:r w:rsidR="00B11C33">
      <w:rPr>
        <w:rStyle w:val="PageNumber"/>
        <w:rFonts w:ascii="Arial" w:hAnsi="Arial" w:cs="Arial"/>
        <w:noProof/>
        <w:sz w:val="24"/>
        <w:szCs w:val="24"/>
      </w:rPr>
      <w:t>2</w:t>
    </w:r>
    <w:r w:rsidR="00987945">
      <w:rPr>
        <w:rStyle w:val="PageNumber"/>
        <w:rFonts w:ascii="Arial" w:hAnsi="Arial" w:cs="Arial"/>
        <w:sz w:val="24"/>
        <w:szCs w:val="24"/>
      </w:rPr>
      <w:fldChar w:fldCharType="end"/>
    </w:r>
    <w:r w:rsidR="00987945">
      <w:rPr>
        <w:rStyle w:val="PageNumber"/>
        <w:rFonts w:ascii="Arial" w:hAnsi="Arial" w:cs="Arial"/>
        <w:sz w:val="24"/>
        <w:szCs w:val="24"/>
      </w:rPr>
      <w:t xml:space="preserve"> of </w:t>
    </w:r>
    <w:r w:rsidR="00987945">
      <w:rPr>
        <w:rStyle w:val="PageNumber"/>
        <w:rFonts w:ascii="Arial" w:hAnsi="Arial" w:cs="Arial"/>
        <w:sz w:val="24"/>
        <w:szCs w:val="24"/>
      </w:rPr>
      <w:fldChar w:fldCharType="begin"/>
    </w:r>
    <w:r w:rsidR="00987945">
      <w:rPr>
        <w:rStyle w:val="PageNumber"/>
        <w:rFonts w:ascii="Arial" w:hAnsi="Arial" w:cs="Arial"/>
        <w:sz w:val="24"/>
        <w:szCs w:val="24"/>
      </w:rPr>
      <w:instrText xml:space="preserve"> NUMPAGES </w:instrText>
    </w:r>
    <w:r w:rsidR="00987945">
      <w:rPr>
        <w:rStyle w:val="PageNumber"/>
        <w:rFonts w:ascii="Arial" w:hAnsi="Arial" w:cs="Arial"/>
        <w:sz w:val="24"/>
        <w:szCs w:val="24"/>
      </w:rPr>
      <w:fldChar w:fldCharType="separate"/>
    </w:r>
    <w:r w:rsidR="00B11C33">
      <w:rPr>
        <w:rStyle w:val="PageNumber"/>
        <w:rFonts w:ascii="Arial" w:hAnsi="Arial" w:cs="Arial"/>
        <w:noProof/>
        <w:sz w:val="24"/>
        <w:szCs w:val="24"/>
      </w:rPr>
      <w:t>8</w:t>
    </w:r>
    <w:r w:rsidR="00987945">
      <w:rPr>
        <w:rStyle w:val="PageNumber"/>
        <w:rFonts w:ascii="Arial" w:hAnsi="Arial" w:cs="Arial"/>
        <w:sz w:val="24"/>
        <w:szCs w:val="24"/>
      </w:rPr>
      <w:fldChar w:fldCharType="end"/>
    </w:r>
  </w:p>
  <w:p w:rsidR="00987945" w:rsidRDefault="00987945">
    <w:pPr>
      <w:pStyle w:val="Header"/>
      <w:jc w:val="righ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4790"/>
    <w:multiLevelType w:val="singleLevel"/>
    <w:tmpl w:val="57A276E6"/>
    <w:lvl w:ilvl="0">
      <w:start w:val="2"/>
      <w:numFmt w:val="upperRoman"/>
      <w:lvlText w:val="%1."/>
      <w:lvlJc w:val="left"/>
      <w:pPr>
        <w:tabs>
          <w:tab w:val="num" w:pos="720"/>
        </w:tabs>
        <w:ind w:left="720" w:hanging="720"/>
      </w:pPr>
      <w:rPr>
        <w:rFonts w:ascii="Arial" w:hAnsi="Arial" w:cs="Times New Roman" w:hint="default"/>
        <w:b/>
        <w:u w:val="single"/>
      </w:rPr>
    </w:lvl>
  </w:abstractNum>
  <w:abstractNum w:abstractNumId="1" w15:restartNumberingAfterBreak="0">
    <w:nsid w:val="0E032937"/>
    <w:multiLevelType w:val="singleLevel"/>
    <w:tmpl w:val="AFEC9A28"/>
    <w:lvl w:ilvl="0">
      <w:start w:val="15"/>
      <w:numFmt w:val="decimal"/>
      <w:lvlText w:val="%1"/>
      <w:lvlJc w:val="left"/>
      <w:pPr>
        <w:tabs>
          <w:tab w:val="num" w:pos="360"/>
        </w:tabs>
        <w:ind w:left="360" w:hanging="360"/>
      </w:pPr>
      <w:rPr>
        <w:rFonts w:cs="Times New Roman" w:hint="default"/>
      </w:rPr>
    </w:lvl>
  </w:abstractNum>
  <w:abstractNum w:abstractNumId="2" w15:restartNumberingAfterBreak="0">
    <w:nsid w:val="198C3DC1"/>
    <w:multiLevelType w:val="singleLevel"/>
    <w:tmpl w:val="A7AE3BC2"/>
    <w:lvl w:ilvl="0">
      <w:start w:val="2"/>
      <w:numFmt w:val="upperRoman"/>
      <w:lvlText w:val="%1."/>
      <w:lvlJc w:val="left"/>
      <w:pPr>
        <w:tabs>
          <w:tab w:val="num" w:pos="720"/>
        </w:tabs>
        <w:ind w:left="720" w:hanging="720"/>
      </w:pPr>
      <w:rPr>
        <w:rFonts w:ascii="Arial" w:hAnsi="Arial" w:cs="Times New Roman" w:hint="default"/>
        <w:b/>
      </w:rPr>
    </w:lvl>
  </w:abstractNum>
  <w:abstractNum w:abstractNumId="3" w15:restartNumberingAfterBreak="0">
    <w:nsid w:val="28AD211E"/>
    <w:multiLevelType w:val="singleLevel"/>
    <w:tmpl w:val="50763044"/>
    <w:lvl w:ilvl="0">
      <w:start w:val="2"/>
      <w:numFmt w:val="upperRoman"/>
      <w:lvlText w:val="%1."/>
      <w:lvlJc w:val="left"/>
      <w:pPr>
        <w:tabs>
          <w:tab w:val="num" w:pos="720"/>
        </w:tabs>
        <w:ind w:left="720" w:hanging="720"/>
      </w:pPr>
      <w:rPr>
        <w:rFonts w:cs="Times New Roman" w:hint="default"/>
        <w:b/>
      </w:rPr>
    </w:lvl>
  </w:abstractNum>
  <w:abstractNum w:abstractNumId="4" w15:restartNumberingAfterBreak="0">
    <w:nsid w:val="6C066F48"/>
    <w:multiLevelType w:val="singleLevel"/>
    <w:tmpl w:val="F2AAFA22"/>
    <w:lvl w:ilvl="0">
      <w:start w:val="2"/>
      <w:numFmt w:val="upperRoman"/>
      <w:lvlText w:val="%1."/>
      <w:lvlJc w:val="left"/>
      <w:pPr>
        <w:tabs>
          <w:tab w:val="num" w:pos="720"/>
        </w:tabs>
        <w:ind w:left="720" w:hanging="720"/>
      </w:pPr>
      <w:rPr>
        <w:rFonts w:ascii="Arial" w:hAnsi="Arial" w:cs="Times New Roman" w:hint="default"/>
        <w:b/>
      </w:rPr>
    </w:lvl>
  </w:abstractNum>
  <w:abstractNum w:abstractNumId="5" w15:restartNumberingAfterBreak="0">
    <w:nsid w:val="71075BD6"/>
    <w:multiLevelType w:val="singleLevel"/>
    <w:tmpl w:val="EFA41E3C"/>
    <w:lvl w:ilvl="0">
      <w:start w:val="2"/>
      <w:numFmt w:val="upperRoman"/>
      <w:lvlText w:val="%1."/>
      <w:lvlJc w:val="left"/>
      <w:pPr>
        <w:tabs>
          <w:tab w:val="num" w:pos="720"/>
        </w:tabs>
        <w:ind w:left="720" w:hanging="720"/>
      </w:pPr>
      <w:rPr>
        <w:rFonts w:ascii="Arial" w:hAnsi="Arial" w:cs="Times New Roman" w:hint="default"/>
        <w:b/>
      </w:rPr>
    </w:lvl>
  </w:abstractNum>
  <w:abstractNum w:abstractNumId="6" w15:restartNumberingAfterBreak="0">
    <w:nsid w:val="78300A31"/>
    <w:multiLevelType w:val="singleLevel"/>
    <w:tmpl w:val="7116F4CC"/>
    <w:lvl w:ilvl="0">
      <w:start w:val="2"/>
      <w:numFmt w:val="upperRoman"/>
      <w:lvlText w:val="%1."/>
      <w:lvlJc w:val="left"/>
      <w:pPr>
        <w:tabs>
          <w:tab w:val="num" w:pos="720"/>
        </w:tabs>
        <w:ind w:left="720" w:hanging="720"/>
      </w:pPr>
      <w:rPr>
        <w:rFonts w:ascii="Arial" w:hAnsi="Arial" w:cs="Times New Roman" w:hint="default"/>
        <w:b/>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8A"/>
    <w:rsid w:val="00012DDD"/>
    <w:rsid w:val="000332FB"/>
    <w:rsid w:val="0003740D"/>
    <w:rsid w:val="00040E3A"/>
    <w:rsid w:val="00080F7E"/>
    <w:rsid w:val="00092AD4"/>
    <w:rsid w:val="000B147C"/>
    <w:rsid w:val="000C0EFF"/>
    <w:rsid w:val="000E367B"/>
    <w:rsid w:val="000F183A"/>
    <w:rsid w:val="000F7E8A"/>
    <w:rsid w:val="001524EC"/>
    <w:rsid w:val="00165C2F"/>
    <w:rsid w:val="00165D54"/>
    <w:rsid w:val="00175BA6"/>
    <w:rsid w:val="001821DD"/>
    <w:rsid w:val="00185053"/>
    <w:rsid w:val="001911C6"/>
    <w:rsid w:val="001B0E68"/>
    <w:rsid w:val="001B49AE"/>
    <w:rsid w:val="00217698"/>
    <w:rsid w:val="00223597"/>
    <w:rsid w:val="0022500E"/>
    <w:rsid w:val="0023758A"/>
    <w:rsid w:val="002457F0"/>
    <w:rsid w:val="00265AC2"/>
    <w:rsid w:val="00275CCD"/>
    <w:rsid w:val="002E5330"/>
    <w:rsid w:val="002E6094"/>
    <w:rsid w:val="002F4904"/>
    <w:rsid w:val="002F60F4"/>
    <w:rsid w:val="00311915"/>
    <w:rsid w:val="0033167B"/>
    <w:rsid w:val="00360573"/>
    <w:rsid w:val="00370728"/>
    <w:rsid w:val="00374D25"/>
    <w:rsid w:val="00381D63"/>
    <w:rsid w:val="003934E3"/>
    <w:rsid w:val="003B1593"/>
    <w:rsid w:val="003B4DD3"/>
    <w:rsid w:val="003B68E4"/>
    <w:rsid w:val="003D03F5"/>
    <w:rsid w:val="003D35E8"/>
    <w:rsid w:val="003E7EB1"/>
    <w:rsid w:val="00401391"/>
    <w:rsid w:val="004062A0"/>
    <w:rsid w:val="00412168"/>
    <w:rsid w:val="004337B7"/>
    <w:rsid w:val="004428BB"/>
    <w:rsid w:val="0045446F"/>
    <w:rsid w:val="00460219"/>
    <w:rsid w:val="00467936"/>
    <w:rsid w:val="00474221"/>
    <w:rsid w:val="00491BFB"/>
    <w:rsid w:val="004C49C7"/>
    <w:rsid w:val="004D045F"/>
    <w:rsid w:val="004E6D4B"/>
    <w:rsid w:val="00533DDB"/>
    <w:rsid w:val="005423EE"/>
    <w:rsid w:val="00575301"/>
    <w:rsid w:val="00583E49"/>
    <w:rsid w:val="005872A0"/>
    <w:rsid w:val="005C241D"/>
    <w:rsid w:val="005C6D7B"/>
    <w:rsid w:val="00632D75"/>
    <w:rsid w:val="00657137"/>
    <w:rsid w:val="00667457"/>
    <w:rsid w:val="00671734"/>
    <w:rsid w:val="006A00C1"/>
    <w:rsid w:val="006B7F5C"/>
    <w:rsid w:val="006E773E"/>
    <w:rsid w:val="006F4051"/>
    <w:rsid w:val="00761109"/>
    <w:rsid w:val="00767732"/>
    <w:rsid w:val="00772A79"/>
    <w:rsid w:val="007851A8"/>
    <w:rsid w:val="007855B1"/>
    <w:rsid w:val="007B011D"/>
    <w:rsid w:val="007C767D"/>
    <w:rsid w:val="007E00D8"/>
    <w:rsid w:val="008238DC"/>
    <w:rsid w:val="00825787"/>
    <w:rsid w:val="008438C7"/>
    <w:rsid w:val="00846031"/>
    <w:rsid w:val="00853C87"/>
    <w:rsid w:val="0086248F"/>
    <w:rsid w:val="008971C9"/>
    <w:rsid w:val="008B2FEE"/>
    <w:rsid w:val="008F6479"/>
    <w:rsid w:val="009128ED"/>
    <w:rsid w:val="00917595"/>
    <w:rsid w:val="0095378F"/>
    <w:rsid w:val="00965791"/>
    <w:rsid w:val="0097496B"/>
    <w:rsid w:val="009803EC"/>
    <w:rsid w:val="00987945"/>
    <w:rsid w:val="00992116"/>
    <w:rsid w:val="009A4EE9"/>
    <w:rsid w:val="009B6AD8"/>
    <w:rsid w:val="009D30DB"/>
    <w:rsid w:val="009E22A9"/>
    <w:rsid w:val="00A0486F"/>
    <w:rsid w:val="00A2146A"/>
    <w:rsid w:val="00A26FB3"/>
    <w:rsid w:val="00A675F2"/>
    <w:rsid w:val="00A80402"/>
    <w:rsid w:val="00A8043B"/>
    <w:rsid w:val="00A8166D"/>
    <w:rsid w:val="00A90AE9"/>
    <w:rsid w:val="00A934BC"/>
    <w:rsid w:val="00AB2D64"/>
    <w:rsid w:val="00AC57A0"/>
    <w:rsid w:val="00AE0087"/>
    <w:rsid w:val="00AE3C2F"/>
    <w:rsid w:val="00B11C33"/>
    <w:rsid w:val="00B32B3B"/>
    <w:rsid w:val="00B532CF"/>
    <w:rsid w:val="00B638B3"/>
    <w:rsid w:val="00B64653"/>
    <w:rsid w:val="00B674BB"/>
    <w:rsid w:val="00B803AD"/>
    <w:rsid w:val="00BC79A3"/>
    <w:rsid w:val="00BF262B"/>
    <w:rsid w:val="00BF7623"/>
    <w:rsid w:val="00C17395"/>
    <w:rsid w:val="00C2459B"/>
    <w:rsid w:val="00C302A3"/>
    <w:rsid w:val="00C348FE"/>
    <w:rsid w:val="00C53F3E"/>
    <w:rsid w:val="00C8106B"/>
    <w:rsid w:val="00C82F72"/>
    <w:rsid w:val="00CA6AEA"/>
    <w:rsid w:val="00CB786E"/>
    <w:rsid w:val="00CE4F4A"/>
    <w:rsid w:val="00CE62FA"/>
    <w:rsid w:val="00D46EE0"/>
    <w:rsid w:val="00D47E88"/>
    <w:rsid w:val="00D60D9D"/>
    <w:rsid w:val="00D8662C"/>
    <w:rsid w:val="00DA0D16"/>
    <w:rsid w:val="00DB661A"/>
    <w:rsid w:val="00DC4419"/>
    <w:rsid w:val="00DE0B76"/>
    <w:rsid w:val="00E23405"/>
    <w:rsid w:val="00E90934"/>
    <w:rsid w:val="00EE7308"/>
    <w:rsid w:val="00F17333"/>
    <w:rsid w:val="00F376E3"/>
    <w:rsid w:val="00F50BD7"/>
    <w:rsid w:val="00F51D0B"/>
    <w:rsid w:val="00F66CA0"/>
    <w:rsid w:val="00FC1343"/>
    <w:rsid w:val="00FD4940"/>
    <w:rsid w:val="00FD544E"/>
    <w:rsid w:val="00FE259E"/>
    <w:rsid w:val="00FE670D"/>
    <w:rsid w:val="00FE6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pPr>
      <w:keepNext/>
      <w:tabs>
        <w:tab w:val="center" w:pos="6840"/>
        <w:tab w:val="right" w:pos="13680"/>
      </w:tabs>
      <w:suppressAutoHyphens/>
      <w:jc w:val="center"/>
      <w:outlineLvl w:val="0"/>
    </w:pPr>
    <w:rPr>
      <w:b/>
      <w:spacing w:val="-2"/>
    </w:rPr>
  </w:style>
  <w:style w:type="paragraph" w:styleId="Heading2">
    <w:name w:val="heading 2"/>
    <w:basedOn w:val="Normal"/>
    <w:next w:val="Normal"/>
    <w:link w:val="Heading2Char"/>
    <w:uiPriority w:val="9"/>
    <w:qFormat/>
    <w:pPr>
      <w:keepNext/>
      <w:suppressAutoHyphens/>
      <w:jc w:val="center"/>
      <w:outlineLvl w:val="1"/>
    </w:pPr>
    <w:rPr>
      <w:rFonts w:ascii="Arial" w:hAnsi="Arial"/>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2508"/>
    <w:rPr>
      <w:rFonts w:asciiTheme="majorHAnsi" w:eastAsiaTheme="majorEastAsia" w:hAnsiTheme="majorHAnsi" w:cstheme="majorBidi"/>
      <w:b/>
      <w:bCs/>
      <w:i/>
      <w:iCs/>
      <w:sz w:val="28"/>
      <w:szCs w:val="28"/>
    </w:rPr>
  </w:style>
  <w:style w:type="paragraph" w:styleId="EndnoteText">
    <w:name w:val="endnote text"/>
    <w:basedOn w:val="Normal"/>
    <w:link w:val="EndnoteTextChar"/>
    <w:uiPriority w:val="99"/>
    <w:semiHidden/>
    <w:rPr>
      <w:sz w:val="24"/>
    </w:rPr>
  </w:style>
  <w:style w:type="character" w:customStyle="1" w:styleId="EndnoteTextChar">
    <w:name w:val="Endnote Text Char"/>
    <w:basedOn w:val="DefaultParagraphFont"/>
    <w:link w:val="EndnoteText"/>
    <w:uiPriority w:val="99"/>
    <w:semiHidden/>
    <w:rsid w:val="00D42508"/>
    <w:rPr>
      <w:rFonts w:ascii="CG Times" w:hAnsi="CG Times"/>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4"/>
    </w:rPr>
  </w:style>
  <w:style w:type="character" w:customStyle="1" w:styleId="FootnoteTextChar">
    <w:name w:val="Footnote Text Char"/>
    <w:basedOn w:val="DefaultParagraphFont"/>
    <w:link w:val="FootnoteText"/>
    <w:uiPriority w:val="99"/>
    <w:semiHidden/>
    <w:rsid w:val="00D42508"/>
    <w:rPr>
      <w:rFonts w:ascii="CG Times" w:hAnsi="CG Times"/>
    </w:r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rPr>
      <w:rFonts w:cs="Times New Roman"/>
    </w:rPr>
  </w:style>
  <w:style w:type="character" w:customStyle="1" w:styleId="Document4">
    <w:name w:val="Document 4"/>
    <w:rPr>
      <w:b/>
      <w:i/>
      <w:sz w:val="20"/>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CG Times" w:hAnsi="CG Times"/>
      <w:sz w:val="20"/>
      <w:lang w:val="en-US"/>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character" w:customStyle="1" w:styleId="RightPar1">
    <w:name w:val="Right Par 1"/>
    <w:basedOn w:val="DefaultParagraphFont"/>
    <w:rPr>
      <w:rFonts w:cs="Times New Roman"/>
    </w:rPr>
  </w:style>
  <w:style w:type="character" w:customStyle="1" w:styleId="RightPar2">
    <w:name w:val="Right Par 2"/>
    <w:basedOn w:val="DefaultParagraphFont"/>
    <w:rPr>
      <w:rFonts w:cs="Times New Roman"/>
    </w:rPr>
  </w:style>
  <w:style w:type="character" w:customStyle="1" w:styleId="Document3">
    <w:name w:val="Document 3"/>
    <w:rPr>
      <w:rFonts w:ascii="CG Times" w:hAnsi="CG Times"/>
      <w:sz w:val="20"/>
      <w:lang w:val="en-US"/>
    </w:rPr>
  </w:style>
  <w:style w:type="character" w:customStyle="1" w:styleId="RightPar3">
    <w:name w:val="Right Par 3"/>
    <w:basedOn w:val="DefaultParagraphFont"/>
    <w:rPr>
      <w:rFonts w:cs="Times New Roman"/>
    </w:rPr>
  </w:style>
  <w:style w:type="character" w:customStyle="1" w:styleId="RightPar4">
    <w:name w:val="Right Par 4"/>
    <w:basedOn w:val="DefaultParagraphFont"/>
    <w:rPr>
      <w:rFonts w:cs="Times New Roman"/>
    </w:rPr>
  </w:style>
  <w:style w:type="character" w:customStyle="1" w:styleId="RightPar5">
    <w:name w:val="Right Par 5"/>
    <w:basedOn w:val="DefaultParagraphFont"/>
    <w:rPr>
      <w:rFonts w:cs="Times New Roman"/>
    </w:rPr>
  </w:style>
  <w:style w:type="character" w:customStyle="1" w:styleId="RightPar6">
    <w:name w:val="Right Par 6"/>
    <w:basedOn w:val="DefaultParagraphFont"/>
    <w:rPr>
      <w:rFonts w:cs="Times New Roman"/>
    </w:rPr>
  </w:style>
  <w:style w:type="character" w:customStyle="1" w:styleId="RightPar7">
    <w:name w:val="Right Par 7"/>
    <w:basedOn w:val="DefaultParagraphFont"/>
    <w:rPr>
      <w:rFonts w:cs="Times New Roman"/>
    </w:rPr>
  </w:style>
  <w:style w:type="character" w:customStyle="1" w:styleId="RightPar8">
    <w:name w:val="Right Par 8"/>
    <w:basedOn w:val="DefaultParagraphFont"/>
    <w:rPr>
      <w:rFonts w:cs="Times New Roman"/>
    </w:rPr>
  </w:style>
  <w:style w:type="paragraph" w:customStyle="1" w:styleId="Document1">
    <w:name w:val="Document 1"/>
    <w:pPr>
      <w:keepNext/>
      <w:keepLines/>
      <w:widowControl w:val="0"/>
      <w:tabs>
        <w:tab w:val="left" w:pos="-720"/>
      </w:tabs>
      <w:suppressAutoHyphens/>
    </w:pPr>
    <w:rPr>
      <w:rFonts w:ascii="CG Times" w:hAnsi="CG Times"/>
    </w:rPr>
  </w:style>
  <w:style w:type="character" w:customStyle="1" w:styleId="DocInit">
    <w:name w:val="Doc Init"/>
    <w:basedOn w:val="DefaultParagraphFont"/>
    <w:rPr>
      <w:rFonts w:cs="Times New Roman"/>
    </w:rPr>
  </w:style>
  <w:style w:type="character" w:customStyle="1" w:styleId="TechInit">
    <w:name w:val="Tech Init"/>
    <w:rPr>
      <w:rFonts w:ascii="CG Times" w:hAnsi="CG Times"/>
      <w:sz w:val="20"/>
      <w:lang w:val="en-US"/>
    </w:rPr>
  </w:style>
  <w:style w:type="character" w:customStyle="1" w:styleId="Technical5">
    <w:name w:val="Technical 5"/>
    <w:basedOn w:val="DefaultParagraphFont"/>
    <w:rPr>
      <w:rFonts w:cs="Times New Roman"/>
    </w:rPr>
  </w:style>
  <w:style w:type="character" w:customStyle="1" w:styleId="Technical6">
    <w:name w:val="Technical 6"/>
    <w:basedOn w:val="DefaultParagraphFont"/>
    <w:rPr>
      <w:rFonts w:cs="Times New Roman"/>
    </w:rPr>
  </w:style>
  <w:style w:type="character" w:customStyle="1" w:styleId="Technical2">
    <w:name w:val="Technical 2"/>
    <w:rPr>
      <w:rFonts w:ascii="CG Times" w:hAnsi="CG Times"/>
      <w:sz w:val="20"/>
      <w:lang w:val="en-US"/>
    </w:rPr>
  </w:style>
  <w:style w:type="character" w:customStyle="1" w:styleId="Technical3">
    <w:name w:val="Technical 3"/>
    <w:rPr>
      <w:rFonts w:ascii="CG Times" w:hAnsi="CG Times"/>
      <w:sz w:val="20"/>
      <w:lang w:val="en-US"/>
    </w:rPr>
  </w:style>
  <w:style w:type="character" w:customStyle="1" w:styleId="Technical4">
    <w:name w:val="Technical 4"/>
    <w:basedOn w:val="DefaultParagraphFont"/>
    <w:rPr>
      <w:rFonts w:cs="Times New Roman"/>
    </w:rPr>
  </w:style>
  <w:style w:type="character" w:customStyle="1" w:styleId="Technical1">
    <w:name w:val="Technical 1"/>
    <w:rPr>
      <w:rFonts w:ascii="CG Times" w:hAnsi="CG Times"/>
      <w:sz w:val="20"/>
      <w:lang w:val="en-US"/>
    </w:rPr>
  </w:style>
  <w:style w:type="character" w:customStyle="1" w:styleId="Technical7">
    <w:name w:val="Technical 7"/>
    <w:basedOn w:val="DefaultParagraphFont"/>
    <w:rPr>
      <w:rFonts w:cs="Times New Roman"/>
    </w:rPr>
  </w:style>
  <w:style w:type="character" w:customStyle="1" w:styleId="Technical8">
    <w:name w:val="Technical 8"/>
    <w:basedOn w:val="DefaultParagraphFont"/>
    <w:rPr>
      <w:rFonts w:cs="Times New Roman"/>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rPr>
      <w:sz w:val="24"/>
    </w:rPr>
  </w:style>
  <w:style w:type="character" w:customStyle="1" w:styleId="EquationCaption">
    <w:name w:val="_Equation Caption"/>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42508"/>
    <w:rPr>
      <w:rFonts w:ascii="CG Times" w:hAnsi="CG Time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42508"/>
    <w:rPr>
      <w:rFonts w:ascii="CG Times" w:hAnsi="CG Time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semiHidden/>
    <w:rsid w:val="00575301"/>
    <w:rPr>
      <w:rFonts w:ascii="Tahoma" w:hAnsi="Tahoma" w:cs="Tahoma"/>
      <w:sz w:val="16"/>
      <w:szCs w:val="16"/>
    </w:rPr>
  </w:style>
  <w:style w:type="character" w:customStyle="1" w:styleId="BalloonTextChar">
    <w:name w:val="Balloon Text Char"/>
    <w:basedOn w:val="DefaultParagraphFont"/>
    <w:link w:val="BalloonText"/>
    <w:uiPriority w:val="99"/>
    <w:semiHidden/>
    <w:rsid w:val="00D42508"/>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citylaw.com" TargetMode="External"/><Relationship Id="rId13" Type="http://schemas.openxmlformats.org/officeDocument/2006/relationships/hyperlink" Target="https://www.efdnasaa.org/About" TargetMode="External"/><Relationship Id="rId3" Type="http://schemas.openxmlformats.org/officeDocument/2006/relationships/settings" Target="settings.xml"/><Relationship Id="rId7" Type="http://schemas.openxmlformats.org/officeDocument/2006/relationships/hyperlink" Target="mailto:nfallon@velocitylaw.com" TargetMode="External"/><Relationship Id="rId12" Type="http://schemas.openxmlformats.org/officeDocument/2006/relationships/hyperlink" Target="https://www.filermanagement.edgarfiling.se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lineforms.edgarfiling.sec.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ilermanagement.edgarfiling.sec.gov/" TargetMode="External"/><Relationship Id="rId4" Type="http://schemas.openxmlformats.org/officeDocument/2006/relationships/webSettings" Target="webSettings.xml"/><Relationship Id="rId9" Type="http://schemas.openxmlformats.org/officeDocument/2006/relationships/hyperlink" Target="http://www.sec.gov/about/forms/formi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2531</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2007-06-08T16:26:00Z</cp:lastPrinted>
  <dcterms:created xsi:type="dcterms:W3CDTF">2016-04-06T00:47:00Z</dcterms:created>
  <dcterms:modified xsi:type="dcterms:W3CDTF">2016-04-06T04:10:00Z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ABAAVOAfoSrQoyzMHzN69YFo14vVckyE8Y/AEUfmdSyIx6r6o0CA32ejzOy+Xo9imQN+</vt:lpwstr>
  </property>
  <property fmtid="{D5CDD505-2E9C-101B-9397-08002B2CF9AE}" pid="3" name="RESPONSE_SENDER_NAME">
    <vt:lpwstr>gAAAdya76B99d4hLGUR1rQ+8TxTv0GGEPdix</vt:lpwstr>
  </property>
  <property fmtid="{D5CDD505-2E9C-101B-9397-08002B2CF9AE}" pid="4" name="EMAIL_OWNER_ADDRESS">
    <vt:lpwstr>sAAAUYtyAkeNWR4fsLyaW7l/GwirJTBKkc+8j8CzcOIUmss=</vt:lpwstr>
  </property>
</Properties>
</file>